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281" w:rsidRPr="00771281" w:rsidRDefault="00771281" w:rsidP="00771281">
      <w:pPr>
        <w:spacing w:after="0"/>
        <w:jc w:val="both"/>
        <w:rPr>
          <w:rFonts w:ascii="Times New Roman" w:hAnsi="Times New Roman"/>
          <w:b/>
          <w:sz w:val="24"/>
          <w:szCs w:val="24"/>
        </w:rPr>
      </w:pPr>
      <w:r w:rsidRPr="0054201A">
        <w:rPr>
          <w:rFonts w:ascii="Times New Roman" w:hAnsi="Times New Roman"/>
          <w:b/>
          <w:sz w:val="24"/>
          <w:szCs w:val="24"/>
        </w:rPr>
        <w:t>КЛИНИЧКА ИМУНОЛОГИЈА</w:t>
      </w:r>
      <w:r>
        <w:rPr>
          <w:rFonts w:ascii="Times New Roman" w:hAnsi="Times New Roman"/>
          <w:b/>
          <w:sz w:val="24"/>
          <w:szCs w:val="24"/>
        </w:rPr>
        <w:t xml:space="preserve"> </w:t>
      </w:r>
    </w:p>
    <w:p w:rsidR="00E46238" w:rsidRDefault="00E46238" w:rsidP="00F71057">
      <w:pPr>
        <w:spacing w:after="0"/>
        <w:jc w:val="both"/>
        <w:rPr>
          <w:rFonts w:ascii="Times New Roman" w:hAnsi="Times New Roman" w:cs="Times New Roman"/>
          <w:b/>
          <w:sz w:val="28"/>
          <w:szCs w:val="28"/>
        </w:rPr>
      </w:pPr>
    </w:p>
    <w:p w:rsidR="00771281" w:rsidRDefault="00771281" w:rsidP="00F71057">
      <w:pPr>
        <w:spacing w:after="0"/>
        <w:jc w:val="both"/>
        <w:rPr>
          <w:rFonts w:ascii="Times New Roman" w:hAnsi="Times New Roman" w:cs="Times New Roman"/>
          <w:b/>
          <w:sz w:val="28"/>
          <w:szCs w:val="28"/>
        </w:rPr>
      </w:pPr>
    </w:p>
    <w:p w:rsidR="00771281" w:rsidRPr="00771281" w:rsidRDefault="00274C20" w:rsidP="00F71057">
      <w:pPr>
        <w:spacing w:after="0"/>
        <w:jc w:val="both"/>
        <w:rPr>
          <w:rFonts w:ascii="Times New Roman" w:hAnsi="Times New Roman" w:cs="Times New Roman"/>
          <w:sz w:val="24"/>
          <w:szCs w:val="24"/>
        </w:rPr>
      </w:pPr>
      <w:r>
        <w:rPr>
          <w:rFonts w:ascii="Times New Roman" w:hAnsi="Times New Roman" w:cs="Times New Roman"/>
          <w:sz w:val="24"/>
          <w:szCs w:val="24"/>
        </w:rPr>
        <w:t>Tрансплантацијa</w:t>
      </w:r>
    </w:p>
    <w:p w:rsidR="005032EB" w:rsidRPr="005032EB" w:rsidRDefault="005032EB" w:rsidP="00F71057">
      <w:pPr>
        <w:spacing w:after="0"/>
        <w:jc w:val="both"/>
        <w:rPr>
          <w:rFonts w:ascii="Times New Roman" w:hAnsi="Times New Roman" w:cs="Times New Roman"/>
          <w:sz w:val="24"/>
          <w:szCs w:val="24"/>
        </w:rPr>
      </w:pPr>
      <w:r w:rsidRPr="005032EB">
        <w:rPr>
          <w:rFonts w:ascii="Times New Roman" w:hAnsi="Times New Roman" w:cs="Times New Roman"/>
          <w:sz w:val="24"/>
          <w:szCs w:val="24"/>
        </w:rPr>
        <w:t>Клиничка ера трансплантације почело је 2</w:t>
      </w:r>
      <w:r>
        <w:rPr>
          <w:rFonts w:ascii="Times New Roman" w:hAnsi="Times New Roman" w:cs="Times New Roman"/>
          <w:sz w:val="24"/>
          <w:szCs w:val="24"/>
        </w:rPr>
        <w:t>3. децембра 1954.</w:t>
      </w:r>
      <w:r w:rsidR="00032C64">
        <w:rPr>
          <w:rFonts w:ascii="Times New Roman" w:hAnsi="Times New Roman" w:cs="Times New Roman"/>
          <w:sz w:val="24"/>
          <w:szCs w:val="24"/>
        </w:rPr>
        <w:t xml:space="preserve"> када је</w:t>
      </w:r>
      <w:r w:rsidRPr="005032EB">
        <w:rPr>
          <w:rFonts w:ascii="Times New Roman" w:hAnsi="Times New Roman" w:cs="Times New Roman"/>
          <w:sz w:val="24"/>
          <w:szCs w:val="24"/>
        </w:rPr>
        <w:t xml:space="preserve"> др Џозеф Мареј </w:t>
      </w:r>
      <w:r w:rsidR="00032C64">
        <w:rPr>
          <w:rFonts w:ascii="Times New Roman" w:hAnsi="Times New Roman" w:cs="Times New Roman"/>
          <w:sz w:val="24"/>
          <w:szCs w:val="24"/>
        </w:rPr>
        <w:t>извео</w:t>
      </w:r>
      <w:r w:rsidRPr="005032EB">
        <w:rPr>
          <w:rFonts w:ascii="Times New Roman" w:hAnsi="Times New Roman" w:cs="Times New Roman"/>
          <w:sz w:val="24"/>
          <w:szCs w:val="24"/>
        </w:rPr>
        <w:t xml:space="preserve"> прву успешну трансплантацију бубре</w:t>
      </w:r>
      <w:r>
        <w:rPr>
          <w:rFonts w:ascii="Times New Roman" w:hAnsi="Times New Roman" w:cs="Times New Roman"/>
          <w:sz w:val="24"/>
          <w:szCs w:val="24"/>
        </w:rPr>
        <w:t>га</w:t>
      </w:r>
      <w:r w:rsidRPr="005032EB">
        <w:rPr>
          <w:rFonts w:ascii="Times New Roman" w:hAnsi="Times New Roman" w:cs="Times New Roman"/>
          <w:sz w:val="24"/>
          <w:szCs w:val="24"/>
        </w:rPr>
        <w:t xml:space="preserve"> гене</w:t>
      </w:r>
      <w:r>
        <w:rPr>
          <w:rFonts w:ascii="Times New Roman" w:hAnsi="Times New Roman" w:cs="Times New Roman"/>
          <w:sz w:val="24"/>
          <w:szCs w:val="24"/>
        </w:rPr>
        <w:t>тски идентичним близанцима</w:t>
      </w:r>
      <w:r w:rsidRPr="005032EB">
        <w:rPr>
          <w:rFonts w:ascii="Times New Roman" w:hAnsi="Times New Roman" w:cs="Times New Roman"/>
          <w:sz w:val="24"/>
          <w:szCs w:val="24"/>
        </w:rPr>
        <w:t>. Неки елементи имун</w:t>
      </w:r>
      <w:r>
        <w:rPr>
          <w:rFonts w:ascii="Times New Roman" w:hAnsi="Times New Roman" w:cs="Times New Roman"/>
          <w:sz w:val="24"/>
          <w:szCs w:val="24"/>
        </w:rPr>
        <w:t>ск</w:t>
      </w:r>
      <w:r w:rsidR="00D15870">
        <w:rPr>
          <w:rFonts w:ascii="Times New Roman" w:hAnsi="Times New Roman" w:cs="Times New Roman"/>
          <w:sz w:val="24"/>
          <w:szCs w:val="24"/>
        </w:rPr>
        <w:t xml:space="preserve">ог система </w:t>
      </w:r>
      <w:r w:rsidR="00020E04">
        <w:rPr>
          <w:rFonts w:ascii="Times New Roman" w:hAnsi="Times New Roman" w:cs="Times New Roman"/>
          <w:sz w:val="24"/>
          <w:szCs w:val="24"/>
        </w:rPr>
        <w:t xml:space="preserve">одговарају </w:t>
      </w:r>
      <w:r w:rsidR="00D15870">
        <w:rPr>
          <w:rFonts w:ascii="Times New Roman" w:hAnsi="Times New Roman" w:cs="Times New Roman"/>
          <w:sz w:val="24"/>
          <w:szCs w:val="24"/>
        </w:rPr>
        <w:t>на трауму</w:t>
      </w:r>
      <w:r w:rsidRPr="005032EB">
        <w:rPr>
          <w:rFonts w:ascii="Times New Roman" w:hAnsi="Times New Roman" w:cs="Times New Roman"/>
          <w:sz w:val="24"/>
          <w:szCs w:val="24"/>
        </w:rPr>
        <w:t xml:space="preserve"> </w:t>
      </w:r>
      <w:r w:rsidR="00020E04">
        <w:rPr>
          <w:rFonts w:ascii="Times New Roman" w:hAnsi="Times New Roman" w:cs="Times New Roman"/>
          <w:sz w:val="24"/>
          <w:szCs w:val="24"/>
        </w:rPr>
        <w:t>која прати</w:t>
      </w:r>
      <w:r w:rsidRPr="005032EB">
        <w:rPr>
          <w:rFonts w:ascii="Times New Roman" w:hAnsi="Times New Roman" w:cs="Times New Roman"/>
          <w:sz w:val="24"/>
          <w:szCs w:val="24"/>
        </w:rPr>
        <w:t xml:space="preserve"> </w:t>
      </w:r>
      <w:r w:rsidR="00020E04">
        <w:rPr>
          <w:rFonts w:ascii="Times New Roman" w:hAnsi="Times New Roman" w:cs="Times New Roman"/>
          <w:sz w:val="24"/>
          <w:szCs w:val="24"/>
        </w:rPr>
        <w:t>трансплантацију</w:t>
      </w:r>
      <w:r w:rsidR="00D15870">
        <w:rPr>
          <w:rFonts w:ascii="Times New Roman" w:hAnsi="Times New Roman" w:cs="Times New Roman"/>
          <w:sz w:val="24"/>
          <w:szCs w:val="24"/>
        </w:rPr>
        <w:t xml:space="preserve"> органа, успостављањем </w:t>
      </w:r>
      <w:r w:rsidRPr="005032EB">
        <w:rPr>
          <w:rFonts w:ascii="Times New Roman" w:hAnsi="Times New Roman" w:cs="Times New Roman"/>
          <w:sz w:val="24"/>
          <w:szCs w:val="24"/>
        </w:rPr>
        <w:t xml:space="preserve">перфузије и </w:t>
      </w:r>
      <w:r w:rsidR="00D15870">
        <w:rPr>
          <w:rFonts w:ascii="Times New Roman" w:hAnsi="Times New Roman" w:cs="Times New Roman"/>
          <w:sz w:val="24"/>
          <w:szCs w:val="24"/>
        </w:rPr>
        <w:t xml:space="preserve">услед </w:t>
      </w:r>
      <w:r w:rsidRPr="005032EB">
        <w:rPr>
          <w:rFonts w:ascii="Times New Roman" w:hAnsi="Times New Roman" w:cs="Times New Roman"/>
          <w:sz w:val="24"/>
          <w:szCs w:val="24"/>
        </w:rPr>
        <w:t>хирур</w:t>
      </w:r>
      <w:r w:rsidR="00D15870">
        <w:rPr>
          <w:rFonts w:ascii="Times New Roman" w:hAnsi="Times New Roman" w:cs="Times New Roman"/>
          <w:sz w:val="24"/>
          <w:szCs w:val="24"/>
        </w:rPr>
        <w:t>шке интервенције</w:t>
      </w:r>
      <w:r w:rsidRPr="005032EB">
        <w:rPr>
          <w:rFonts w:ascii="Times New Roman" w:hAnsi="Times New Roman" w:cs="Times New Roman"/>
          <w:sz w:val="24"/>
          <w:szCs w:val="24"/>
        </w:rPr>
        <w:t>, док други</w:t>
      </w:r>
      <w:r w:rsidR="00D15870">
        <w:rPr>
          <w:rFonts w:ascii="Times New Roman" w:hAnsi="Times New Roman" w:cs="Times New Roman"/>
          <w:sz w:val="24"/>
          <w:szCs w:val="24"/>
        </w:rPr>
        <w:t xml:space="preserve"> реагују након одређеног препознавања</w:t>
      </w:r>
      <w:r w:rsidRPr="005032EB">
        <w:rPr>
          <w:rFonts w:ascii="Times New Roman" w:hAnsi="Times New Roman" w:cs="Times New Roman"/>
          <w:sz w:val="24"/>
          <w:szCs w:val="24"/>
        </w:rPr>
        <w:t xml:space="preserve"> антигенских разлика између даваоца и примаоца. Ако се ов</w:t>
      </w:r>
      <w:r w:rsidR="00D15870">
        <w:rPr>
          <w:rFonts w:ascii="Times New Roman" w:hAnsi="Times New Roman" w:cs="Times New Roman"/>
          <w:sz w:val="24"/>
          <w:szCs w:val="24"/>
        </w:rPr>
        <w:t>ај процес настави неконтролисано</w:t>
      </w:r>
      <w:r w:rsidRPr="005032EB">
        <w:rPr>
          <w:rFonts w:ascii="Times New Roman" w:hAnsi="Times New Roman" w:cs="Times New Roman"/>
          <w:sz w:val="24"/>
          <w:szCs w:val="24"/>
        </w:rPr>
        <w:t xml:space="preserve"> то неминовно </w:t>
      </w:r>
      <w:r w:rsidR="00D15870">
        <w:rPr>
          <w:rFonts w:ascii="Times New Roman" w:hAnsi="Times New Roman" w:cs="Times New Roman"/>
          <w:sz w:val="24"/>
          <w:szCs w:val="24"/>
        </w:rPr>
        <w:t>узрокује</w:t>
      </w:r>
      <w:r w:rsidRPr="005032EB">
        <w:rPr>
          <w:rFonts w:ascii="Times New Roman" w:hAnsi="Times New Roman" w:cs="Times New Roman"/>
          <w:sz w:val="24"/>
          <w:szCs w:val="24"/>
        </w:rPr>
        <w:t xml:space="preserve"> губит</w:t>
      </w:r>
      <w:r w:rsidR="00D15870">
        <w:rPr>
          <w:rFonts w:ascii="Times New Roman" w:hAnsi="Times New Roman" w:cs="Times New Roman"/>
          <w:sz w:val="24"/>
          <w:szCs w:val="24"/>
        </w:rPr>
        <w:t>а</w:t>
      </w:r>
      <w:r w:rsidRPr="005032EB">
        <w:rPr>
          <w:rFonts w:ascii="Times New Roman" w:hAnsi="Times New Roman" w:cs="Times New Roman"/>
          <w:sz w:val="24"/>
          <w:szCs w:val="24"/>
        </w:rPr>
        <w:t xml:space="preserve">к графта. Тако </w:t>
      </w:r>
      <w:r w:rsidR="00D15870">
        <w:rPr>
          <w:rFonts w:ascii="Times New Roman" w:hAnsi="Times New Roman" w:cs="Times New Roman"/>
          <w:sz w:val="24"/>
          <w:szCs w:val="24"/>
        </w:rPr>
        <w:t xml:space="preserve">пресађивање </w:t>
      </w:r>
      <w:r w:rsidRPr="005032EB">
        <w:rPr>
          <w:rFonts w:ascii="Times New Roman" w:hAnsi="Times New Roman" w:cs="Times New Roman"/>
          <w:sz w:val="24"/>
          <w:szCs w:val="24"/>
        </w:rPr>
        <w:t>аутографт</w:t>
      </w:r>
      <w:r w:rsidR="00D15870">
        <w:rPr>
          <w:rFonts w:ascii="Times New Roman" w:hAnsi="Times New Roman" w:cs="Times New Roman"/>
          <w:sz w:val="24"/>
          <w:szCs w:val="24"/>
        </w:rPr>
        <w:t>а</w:t>
      </w:r>
      <w:r w:rsidRPr="005032EB">
        <w:rPr>
          <w:rFonts w:ascii="Times New Roman" w:hAnsi="Times New Roman" w:cs="Times New Roman"/>
          <w:sz w:val="24"/>
          <w:szCs w:val="24"/>
        </w:rPr>
        <w:t xml:space="preserve"> (пресађивање ткива са једног </w:t>
      </w:r>
      <w:r w:rsidR="00D15870">
        <w:rPr>
          <w:rFonts w:ascii="Times New Roman" w:hAnsi="Times New Roman" w:cs="Times New Roman"/>
          <w:sz w:val="24"/>
          <w:szCs w:val="24"/>
        </w:rPr>
        <w:t>места</w:t>
      </w:r>
      <w:r w:rsidRPr="005032EB">
        <w:rPr>
          <w:rFonts w:ascii="Times New Roman" w:hAnsi="Times New Roman" w:cs="Times New Roman"/>
          <w:sz w:val="24"/>
          <w:szCs w:val="24"/>
        </w:rPr>
        <w:t xml:space="preserve"> појединца на другу локаци</w:t>
      </w:r>
      <w:r w:rsidR="00D15870">
        <w:rPr>
          <w:rFonts w:ascii="Times New Roman" w:hAnsi="Times New Roman" w:cs="Times New Roman"/>
          <w:sz w:val="24"/>
          <w:szCs w:val="24"/>
        </w:rPr>
        <w:t>ју) и изографта или сингеног</w:t>
      </w:r>
      <w:r w:rsidRPr="005032EB">
        <w:rPr>
          <w:rFonts w:ascii="Times New Roman" w:hAnsi="Times New Roman" w:cs="Times New Roman"/>
          <w:sz w:val="24"/>
          <w:szCs w:val="24"/>
        </w:rPr>
        <w:t xml:space="preserve"> калема (пресађивање ткива између два генетски идентична лица такве да нема антиген</w:t>
      </w:r>
      <w:r w:rsidR="00D15870">
        <w:rPr>
          <w:rFonts w:ascii="Times New Roman" w:hAnsi="Times New Roman" w:cs="Times New Roman"/>
          <w:sz w:val="24"/>
          <w:szCs w:val="24"/>
        </w:rPr>
        <w:t>ских разлика</w:t>
      </w:r>
      <w:r w:rsidRPr="005032EB">
        <w:rPr>
          <w:rFonts w:ascii="Times New Roman" w:hAnsi="Times New Roman" w:cs="Times New Roman"/>
          <w:sz w:val="24"/>
          <w:szCs w:val="24"/>
        </w:rPr>
        <w:t>) пр</w:t>
      </w:r>
      <w:r w:rsidR="00020E04">
        <w:rPr>
          <w:rFonts w:ascii="Times New Roman" w:hAnsi="Times New Roman" w:cs="Times New Roman"/>
          <w:sz w:val="24"/>
          <w:szCs w:val="24"/>
        </w:rPr>
        <w:t>ужају мање компликација, док ал</w:t>
      </w:r>
      <w:r w:rsidRPr="005032EB">
        <w:rPr>
          <w:rFonts w:ascii="Times New Roman" w:hAnsi="Times New Roman" w:cs="Times New Roman"/>
          <w:sz w:val="24"/>
          <w:szCs w:val="24"/>
        </w:rPr>
        <w:t>ографт (трансплантацији ткива из генетски различити</w:t>
      </w:r>
      <w:r w:rsidR="00D15870">
        <w:rPr>
          <w:rFonts w:ascii="Times New Roman" w:hAnsi="Times New Roman" w:cs="Times New Roman"/>
          <w:sz w:val="24"/>
          <w:szCs w:val="24"/>
        </w:rPr>
        <w:t>х</w:t>
      </w:r>
      <w:r w:rsidRPr="005032EB">
        <w:rPr>
          <w:rFonts w:ascii="Times New Roman" w:hAnsi="Times New Roman" w:cs="Times New Roman"/>
          <w:sz w:val="24"/>
          <w:szCs w:val="24"/>
        </w:rPr>
        <w:t xml:space="preserve"> поједин</w:t>
      </w:r>
      <w:r w:rsidR="00D15870">
        <w:rPr>
          <w:rFonts w:ascii="Times New Roman" w:hAnsi="Times New Roman" w:cs="Times New Roman"/>
          <w:sz w:val="24"/>
          <w:szCs w:val="24"/>
        </w:rPr>
        <w:t>а</w:t>
      </w:r>
      <w:r w:rsidRPr="005032EB">
        <w:rPr>
          <w:rFonts w:ascii="Times New Roman" w:hAnsi="Times New Roman" w:cs="Times New Roman"/>
          <w:sz w:val="24"/>
          <w:szCs w:val="24"/>
        </w:rPr>
        <w:t>ц</w:t>
      </w:r>
      <w:r w:rsidR="00D15870">
        <w:rPr>
          <w:rFonts w:ascii="Times New Roman" w:hAnsi="Times New Roman" w:cs="Times New Roman"/>
          <w:sz w:val="24"/>
          <w:szCs w:val="24"/>
        </w:rPr>
        <w:t>а</w:t>
      </w:r>
      <w:r w:rsidRPr="005032EB">
        <w:rPr>
          <w:rFonts w:ascii="Times New Roman" w:hAnsi="Times New Roman" w:cs="Times New Roman"/>
          <w:sz w:val="24"/>
          <w:szCs w:val="24"/>
        </w:rPr>
        <w:t xml:space="preserve">) обично изазива агресивну реакцију </w:t>
      </w:r>
      <w:r w:rsidR="00D15870">
        <w:rPr>
          <w:rFonts w:ascii="Times New Roman" w:hAnsi="Times New Roman" w:cs="Times New Roman"/>
          <w:sz w:val="24"/>
          <w:szCs w:val="24"/>
        </w:rPr>
        <w:t>имунског система која настаје услед антигенских</w:t>
      </w:r>
      <w:r w:rsidRPr="005032EB">
        <w:rPr>
          <w:rFonts w:ascii="Times New Roman" w:hAnsi="Times New Roman" w:cs="Times New Roman"/>
          <w:sz w:val="24"/>
          <w:szCs w:val="24"/>
        </w:rPr>
        <w:t xml:space="preserve"> разлика између даваоца и примаоца. </w:t>
      </w:r>
      <w:r w:rsidR="00D15870">
        <w:rPr>
          <w:rFonts w:ascii="Times New Roman" w:hAnsi="Times New Roman" w:cs="Times New Roman"/>
          <w:sz w:val="24"/>
          <w:szCs w:val="24"/>
        </w:rPr>
        <w:t>П</w:t>
      </w:r>
      <w:r w:rsidR="00D15870" w:rsidRPr="005032EB">
        <w:rPr>
          <w:rFonts w:ascii="Times New Roman" w:hAnsi="Times New Roman" w:cs="Times New Roman"/>
          <w:sz w:val="24"/>
          <w:szCs w:val="24"/>
        </w:rPr>
        <w:t>реса</w:t>
      </w:r>
      <w:r w:rsidR="00D15870">
        <w:rPr>
          <w:rFonts w:ascii="Times New Roman" w:hAnsi="Times New Roman" w:cs="Times New Roman"/>
          <w:sz w:val="24"/>
          <w:szCs w:val="24"/>
        </w:rPr>
        <w:t>ђ</w:t>
      </w:r>
      <w:r w:rsidR="00D15870" w:rsidRPr="005032EB">
        <w:rPr>
          <w:rFonts w:ascii="Times New Roman" w:hAnsi="Times New Roman" w:cs="Times New Roman"/>
          <w:sz w:val="24"/>
          <w:szCs w:val="24"/>
        </w:rPr>
        <w:t>и</w:t>
      </w:r>
      <w:r w:rsidR="00D15870">
        <w:rPr>
          <w:rFonts w:ascii="Times New Roman" w:hAnsi="Times New Roman" w:cs="Times New Roman"/>
          <w:sz w:val="24"/>
          <w:szCs w:val="24"/>
        </w:rPr>
        <w:t>вање</w:t>
      </w:r>
      <w:r w:rsidR="00D15870" w:rsidRPr="005032EB">
        <w:rPr>
          <w:rFonts w:ascii="Times New Roman" w:hAnsi="Times New Roman" w:cs="Times New Roman"/>
          <w:sz w:val="24"/>
          <w:szCs w:val="24"/>
        </w:rPr>
        <w:t xml:space="preserve"> </w:t>
      </w:r>
      <w:r w:rsidR="00D15870">
        <w:rPr>
          <w:rFonts w:ascii="Times New Roman" w:hAnsi="Times New Roman" w:cs="Times New Roman"/>
          <w:sz w:val="24"/>
          <w:szCs w:val="24"/>
        </w:rPr>
        <w:t>т</w:t>
      </w:r>
      <w:r w:rsidRPr="005032EB">
        <w:rPr>
          <w:rFonts w:ascii="Times New Roman" w:hAnsi="Times New Roman" w:cs="Times New Roman"/>
          <w:sz w:val="24"/>
          <w:szCs w:val="24"/>
        </w:rPr>
        <w:t>кива између појединаца различитих врста, к</w:t>
      </w:r>
      <w:r w:rsidR="00D15870">
        <w:rPr>
          <w:rFonts w:ascii="Times New Roman" w:hAnsi="Times New Roman" w:cs="Times New Roman"/>
          <w:sz w:val="24"/>
          <w:szCs w:val="24"/>
        </w:rPr>
        <w:t>с</w:t>
      </w:r>
      <w:r w:rsidRPr="005032EB">
        <w:rPr>
          <w:rFonts w:ascii="Times New Roman" w:hAnsi="Times New Roman" w:cs="Times New Roman"/>
          <w:sz w:val="24"/>
          <w:szCs w:val="24"/>
        </w:rPr>
        <w:t>енографт,</w:t>
      </w:r>
      <w:r w:rsidR="00D15870">
        <w:rPr>
          <w:rFonts w:ascii="Times New Roman" w:hAnsi="Times New Roman" w:cs="Times New Roman"/>
          <w:sz w:val="24"/>
          <w:szCs w:val="24"/>
        </w:rPr>
        <w:t xml:space="preserve"> је такође могуће, али није у клиничкој употреби јер</w:t>
      </w:r>
      <w:r w:rsidRPr="005032EB">
        <w:rPr>
          <w:rFonts w:ascii="Times New Roman" w:hAnsi="Times New Roman" w:cs="Times New Roman"/>
          <w:sz w:val="24"/>
          <w:szCs w:val="24"/>
        </w:rPr>
        <w:t xml:space="preserve"> к</w:t>
      </w:r>
      <w:r w:rsidR="00D15870">
        <w:rPr>
          <w:rFonts w:ascii="Times New Roman" w:hAnsi="Times New Roman" w:cs="Times New Roman"/>
          <w:sz w:val="24"/>
          <w:szCs w:val="24"/>
        </w:rPr>
        <w:t>с</w:t>
      </w:r>
      <w:r w:rsidRPr="005032EB">
        <w:rPr>
          <w:rFonts w:ascii="Times New Roman" w:hAnsi="Times New Roman" w:cs="Times New Roman"/>
          <w:sz w:val="24"/>
          <w:szCs w:val="24"/>
        </w:rPr>
        <w:t>енографт обично изаз</w:t>
      </w:r>
      <w:r w:rsidR="00020E04">
        <w:rPr>
          <w:rFonts w:ascii="Times New Roman" w:hAnsi="Times New Roman" w:cs="Times New Roman"/>
          <w:sz w:val="24"/>
          <w:szCs w:val="24"/>
        </w:rPr>
        <w:t>и</w:t>
      </w:r>
      <w:r w:rsidRPr="005032EB">
        <w:rPr>
          <w:rFonts w:ascii="Times New Roman" w:hAnsi="Times New Roman" w:cs="Times New Roman"/>
          <w:sz w:val="24"/>
          <w:szCs w:val="24"/>
        </w:rPr>
        <w:t>ва</w:t>
      </w:r>
      <w:r w:rsidR="00D15870">
        <w:rPr>
          <w:rFonts w:ascii="Times New Roman" w:hAnsi="Times New Roman" w:cs="Times New Roman"/>
          <w:sz w:val="24"/>
          <w:szCs w:val="24"/>
        </w:rPr>
        <w:t xml:space="preserve"> бржи и агресивнији имунски </w:t>
      </w:r>
      <w:r w:rsidRPr="005032EB">
        <w:rPr>
          <w:rFonts w:ascii="Times New Roman" w:hAnsi="Times New Roman" w:cs="Times New Roman"/>
          <w:sz w:val="24"/>
          <w:szCs w:val="24"/>
        </w:rPr>
        <w:t>одговор</w:t>
      </w:r>
      <w:r w:rsidR="00D15870">
        <w:rPr>
          <w:rFonts w:ascii="Times New Roman" w:hAnsi="Times New Roman" w:cs="Times New Roman"/>
          <w:sz w:val="24"/>
          <w:szCs w:val="24"/>
        </w:rPr>
        <w:t xml:space="preserve"> у односу на ал</w:t>
      </w:r>
      <w:r w:rsidRPr="005032EB">
        <w:rPr>
          <w:rFonts w:ascii="Times New Roman" w:hAnsi="Times New Roman" w:cs="Times New Roman"/>
          <w:sz w:val="24"/>
          <w:szCs w:val="24"/>
        </w:rPr>
        <w:t>ографт.</w:t>
      </w:r>
    </w:p>
    <w:p w:rsidR="005032EB" w:rsidRPr="008D4014" w:rsidRDefault="005032EB" w:rsidP="00F71057">
      <w:pPr>
        <w:spacing w:after="0"/>
        <w:jc w:val="both"/>
        <w:rPr>
          <w:rFonts w:ascii="Times New Roman" w:hAnsi="Times New Roman" w:cs="Times New Roman"/>
          <w:b/>
          <w:sz w:val="24"/>
          <w:szCs w:val="24"/>
        </w:rPr>
      </w:pPr>
      <w:r w:rsidRPr="008D4014">
        <w:rPr>
          <w:rFonts w:ascii="Times New Roman" w:hAnsi="Times New Roman" w:cs="Times New Roman"/>
          <w:b/>
          <w:sz w:val="24"/>
          <w:szCs w:val="24"/>
        </w:rPr>
        <w:t>Неспецифична имуност и оштећење услед исхемије/реперфузије</w:t>
      </w:r>
    </w:p>
    <w:p w:rsidR="005032EB" w:rsidRPr="005032EB" w:rsidRDefault="004B62E0" w:rsidP="00F71057">
      <w:pPr>
        <w:spacing w:after="0"/>
        <w:jc w:val="both"/>
        <w:rPr>
          <w:rFonts w:ascii="Times New Roman" w:hAnsi="Times New Roman" w:cs="Times New Roman"/>
          <w:sz w:val="24"/>
          <w:szCs w:val="24"/>
        </w:rPr>
      </w:pPr>
      <w:r>
        <w:rPr>
          <w:rFonts w:ascii="Times New Roman" w:hAnsi="Times New Roman" w:cs="Times New Roman"/>
          <w:sz w:val="24"/>
          <w:szCs w:val="24"/>
        </w:rPr>
        <w:t>Траума графта је покренут</w:t>
      </w:r>
      <w:r w:rsidR="00020E04">
        <w:rPr>
          <w:rFonts w:ascii="Times New Roman" w:hAnsi="Times New Roman" w:cs="Times New Roman"/>
          <w:sz w:val="24"/>
          <w:szCs w:val="24"/>
        </w:rPr>
        <w:t>а</w:t>
      </w:r>
      <w:r>
        <w:rPr>
          <w:rFonts w:ascii="Times New Roman" w:hAnsi="Times New Roman" w:cs="Times New Roman"/>
          <w:sz w:val="24"/>
          <w:szCs w:val="24"/>
        </w:rPr>
        <w:t xml:space="preserve"> </w:t>
      </w:r>
      <w:r w:rsidR="005032EB" w:rsidRPr="005032EB">
        <w:rPr>
          <w:rFonts w:ascii="Times New Roman" w:hAnsi="Times New Roman" w:cs="Times New Roman"/>
          <w:sz w:val="24"/>
          <w:szCs w:val="24"/>
        </w:rPr>
        <w:t xml:space="preserve">чак и </w:t>
      </w:r>
      <w:r w:rsidR="00020E04">
        <w:rPr>
          <w:rFonts w:ascii="Times New Roman" w:hAnsi="Times New Roman" w:cs="Times New Roman"/>
          <w:sz w:val="24"/>
          <w:szCs w:val="24"/>
        </w:rPr>
        <w:t>у тренутку добијања</w:t>
      </w:r>
      <w:r>
        <w:rPr>
          <w:rFonts w:ascii="Times New Roman" w:hAnsi="Times New Roman" w:cs="Times New Roman"/>
          <w:sz w:val="24"/>
          <w:szCs w:val="24"/>
        </w:rPr>
        <w:t xml:space="preserve"> графта</w:t>
      </w:r>
      <w:r w:rsidR="00020E04">
        <w:rPr>
          <w:rFonts w:ascii="Times New Roman" w:hAnsi="Times New Roman" w:cs="Times New Roman"/>
          <w:sz w:val="24"/>
          <w:szCs w:val="24"/>
        </w:rPr>
        <w:t>,</w:t>
      </w:r>
      <w:r>
        <w:rPr>
          <w:rFonts w:ascii="Times New Roman" w:hAnsi="Times New Roman" w:cs="Times New Roman"/>
          <w:sz w:val="24"/>
          <w:szCs w:val="24"/>
        </w:rPr>
        <w:t xml:space="preserve"> јер мождана смрт донора</w:t>
      </w:r>
      <w:r w:rsidR="005032EB" w:rsidRPr="005032EB">
        <w:rPr>
          <w:rFonts w:ascii="Times New Roman" w:hAnsi="Times New Roman" w:cs="Times New Roman"/>
          <w:sz w:val="24"/>
          <w:szCs w:val="24"/>
        </w:rPr>
        <w:t xml:space="preserve"> изазива хемодинамски и неуроендокрини одговор, </w:t>
      </w:r>
      <w:r>
        <w:rPr>
          <w:rFonts w:ascii="Times New Roman" w:hAnsi="Times New Roman" w:cs="Times New Roman"/>
          <w:sz w:val="24"/>
          <w:szCs w:val="24"/>
        </w:rPr>
        <w:t>па органи дон</w:t>
      </w:r>
      <w:r w:rsidR="005032EB" w:rsidRPr="005032EB">
        <w:rPr>
          <w:rFonts w:ascii="Times New Roman" w:hAnsi="Times New Roman" w:cs="Times New Roman"/>
          <w:sz w:val="24"/>
          <w:szCs w:val="24"/>
        </w:rPr>
        <w:t>ора после</w:t>
      </w:r>
      <w:r>
        <w:rPr>
          <w:rFonts w:ascii="Times New Roman" w:hAnsi="Times New Roman" w:cs="Times New Roman"/>
          <w:sz w:val="24"/>
          <w:szCs w:val="24"/>
        </w:rPr>
        <w:t xml:space="preserve"> срчане смрти трпе период топле</w:t>
      </w:r>
      <w:r w:rsidR="005032EB" w:rsidRPr="005032EB">
        <w:rPr>
          <w:rFonts w:ascii="Times New Roman" w:hAnsi="Times New Roman" w:cs="Times New Roman"/>
          <w:sz w:val="24"/>
          <w:szCs w:val="24"/>
        </w:rPr>
        <w:t xml:space="preserve"> исхемије. Током хладног складиштења, губитак </w:t>
      </w:r>
      <w:r w:rsidRPr="005032EB">
        <w:rPr>
          <w:rFonts w:ascii="Times New Roman" w:hAnsi="Times New Roman" w:cs="Times New Roman"/>
          <w:sz w:val="24"/>
          <w:szCs w:val="24"/>
        </w:rPr>
        <w:t xml:space="preserve">интрацелуларног </w:t>
      </w:r>
      <w:r w:rsidR="005032EB" w:rsidRPr="005032EB">
        <w:rPr>
          <w:rFonts w:ascii="Times New Roman" w:hAnsi="Times New Roman" w:cs="Times New Roman"/>
          <w:sz w:val="24"/>
          <w:szCs w:val="24"/>
        </w:rPr>
        <w:t xml:space="preserve">калијума и </w:t>
      </w:r>
      <w:r>
        <w:rPr>
          <w:rFonts w:ascii="Times New Roman" w:hAnsi="Times New Roman" w:cs="Times New Roman"/>
          <w:sz w:val="24"/>
          <w:szCs w:val="24"/>
        </w:rPr>
        <w:t xml:space="preserve">оштећење </w:t>
      </w:r>
      <w:r w:rsidR="005032EB" w:rsidRPr="005032EB">
        <w:rPr>
          <w:rFonts w:ascii="Times New Roman" w:hAnsi="Times New Roman" w:cs="Times New Roman"/>
          <w:sz w:val="24"/>
          <w:szCs w:val="24"/>
        </w:rPr>
        <w:t xml:space="preserve">ћелија </w:t>
      </w:r>
      <w:r>
        <w:rPr>
          <w:rFonts w:ascii="Times New Roman" w:hAnsi="Times New Roman" w:cs="Times New Roman"/>
          <w:sz w:val="24"/>
          <w:szCs w:val="24"/>
        </w:rPr>
        <w:t>се</w:t>
      </w:r>
      <w:r w:rsidR="005032EB" w:rsidRPr="005032EB">
        <w:rPr>
          <w:rFonts w:ascii="Times New Roman" w:hAnsi="Times New Roman" w:cs="Times New Roman"/>
          <w:sz w:val="24"/>
          <w:szCs w:val="24"/>
        </w:rPr>
        <w:t xml:space="preserve"> наставља. Реперфузиона повреда на</w:t>
      </w:r>
      <w:r w:rsidR="00CC2F56">
        <w:rPr>
          <w:rFonts w:ascii="Times New Roman" w:hAnsi="Times New Roman" w:cs="Times New Roman"/>
          <w:sz w:val="24"/>
          <w:szCs w:val="24"/>
        </w:rPr>
        <w:t>стаје</w:t>
      </w:r>
      <w:r w:rsidR="005032EB" w:rsidRPr="005032EB">
        <w:rPr>
          <w:rFonts w:ascii="Times New Roman" w:hAnsi="Times New Roman" w:cs="Times New Roman"/>
          <w:sz w:val="24"/>
          <w:szCs w:val="24"/>
        </w:rPr>
        <w:t xml:space="preserve"> брзо </w:t>
      </w:r>
      <w:r w:rsidR="00CC2F56">
        <w:rPr>
          <w:rFonts w:ascii="Times New Roman" w:hAnsi="Times New Roman" w:cs="Times New Roman"/>
          <w:sz w:val="24"/>
          <w:szCs w:val="24"/>
        </w:rPr>
        <w:t xml:space="preserve">након </w:t>
      </w:r>
      <w:r w:rsidR="00CC2F56" w:rsidRPr="005032EB">
        <w:rPr>
          <w:rFonts w:ascii="Times New Roman" w:hAnsi="Times New Roman" w:cs="Times New Roman"/>
          <w:sz w:val="24"/>
          <w:szCs w:val="24"/>
        </w:rPr>
        <w:t xml:space="preserve">реваскуларизације </w:t>
      </w:r>
      <w:r w:rsidR="00CC2F56">
        <w:rPr>
          <w:rFonts w:ascii="Times New Roman" w:hAnsi="Times New Roman" w:cs="Times New Roman"/>
          <w:sz w:val="24"/>
          <w:szCs w:val="24"/>
        </w:rPr>
        <w:t>и загревања</w:t>
      </w:r>
      <w:r w:rsidR="008D4014">
        <w:rPr>
          <w:rFonts w:ascii="Times New Roman" w:hAnsi="Times New Roman" w:cs="Times New Roman"/>
          <w:sz w:val="24"/>
          <w:szCs w:val="24"/>
        </w:rPr>
        <w:t>. Зато се улажу н</w:t>
      </w:r>
      <w:r w:rsidR="005032EB" w:rsidRPr="005032EB">
        <w:rPr>
          <w:rFonts w:ascii="Times New Roman" w:hAnsi="Times New Roman" w:cs="Times New Roman"/>
          <w:sz w:val="24"/>
          <w:szCs w:val="24"/>
        </w:rPr>
        <w:t xml:space="preserve">апори </w:t>
      </w:r>
      <w:r w:rsidR="008D4014">
        <w:rPr>
          <w:rFonts w:ascii="Times New Roman" w:hAnsi="Times New Roman" w:cs="Times New Roman"/>
          <w:sz w:val="24"/>
          <w:szCs w:val="24"/>
        </w:rPr>
        <w:t xml:space="preserve">да се </w:t>
      </w:r>
      <w:r w:rsidR="005032EB" w:rsidRPr="005032EB">
        <w:rPr>
          <w:rFonts w:ascii="Times New Roman" w:hAnsi="Times New Roman" w:cs="Times New Roman"/>
          <w:sz w:val="24"/>
          <w:szCs w:val="24"/>
        </w:rPr>
        <w:t xml:space="preserve">током складиштења и </w:t>
      </w:r>
      <w:r w:rsidR="008D4014">
        <w:rPr>
          <w:rFonts w:ascii="Times New Roman" w:hAnsi="Times New Roman" w:cs="Times New Roman"/>
          <w:sz w:val="24"/>
          <w:szCs w:val="24"/>
        </w:rPr>
        <w:t xml:space="preserve">саме трансплантације </w:t>
      </w:r>
      <w:r w:rsidR="005032EB" w:rsidRPr="005032EB">
        <w:rPr>
          <w:rFonts w:ascii="Times New Roman" w:hAnsi="Times New Roman" w:cs="Times New Roman"/>
          <w:sz w:val="24"/>
          <w:szCs w:val="24"/>
        </w:rPr>
        <w:t>органа смањи метаболизам складиштење</w:t>
      </w:r>
      <w:r w:rsidR="008D4014">
        <w:rPr>
          <w:rFonts w:ascii="Times New Roman" w:hAnsi="Times New Roman" w:cs="Times New Roman"/>
          <w:sz w:val="24"/>
          <w:szCs w:val="24"/>
        </w:rPr>
        <w:t>м</w:t>
      </w:r>
      <w:r w:rsidR="005032EB" w:rsidRPr="005032EB">
        <w:rPr>
          <w:rFonts w:ascii="Times New Roman" w:hAnsi="Times New Roman" w:cs="Times New Roman"/>
          <w:sz w:val="24"/>
          <w:szCs w:val="24"/>
        </w:rPr>
        <w:t xml:space="preserve"> на леду и перфузиј</w:t>
      </w:r>
      <w:r w:rsidR="008D4014">
        <w:rPr>
          <w:rFonts w:ascii="Times New Roman" w:hAnsi="Times New Roman" w:cs="Times New Roman"/>
          <w:sz w:val="24"/>
          <w:szCs w:val="24"/>
        </w:rPr>
        <w:t>ом</w:t>
      </w:r>
      <w:r w:rsidR="005032EB" w:rsidRPr="005032EB">
        <w:rPr>
          <w:rFonts w:ascii="Times New Roman" w:hAnsi="Times New Roman" w:cs="Times New Roman"/>
          <w:sz w:val="24"/>
          <w:szCs w:val="24"/>
        </w:rPr>
        <w:t xml:space="preserve"> са с</w:t>
      </w:r>
      <w:r w:rsidR="008D4014">
        <w:rPr>
          <w:rFonts w:ascii="Times New Roman" w:hAnsi="Times New Roman" w:cs="Times New Roman"/>
          <w:sz w:val="24"/>
          <w:szCs w:val="24"/>
        </w:rPr>
        <w:t>пецијализованим хладним перфузионим</w:t>
      </w:r>
      <w:r w:rsidR="005032EB" w:rsidRPr="005032EB">
        <w:rPr>
          <w:rFonts w:ascii="Times New Roman" w:hAnsi="Times New Roman" w:cs="Times New Roman"/>
          <w:sz w:val="24"/>
          <w:szCs w:val="24"/>
        </w:rPr>
        <w:t xml:space="preserve"> течности</w:t>
      </w:r>
      <w:r w:rsidR="008D4014">
        <w:rPr>
          <w:rFonts w:ascii="Times New Roman" w:hAnsi="Times New Roman" w:cs="Times New Roman"/>
          <w:sz w:val="24"/>
          <w:szCs w:val="24"/>
        </w:rPr>
        <w:t>ма</w:t>
      </w:r>
      <w:r w:rsidR="005032EB" w:rsidRPr="005032EB">
        <w:rPr>
          <w:rFonts w:ascii="Times New Roman" w:hAnsi="Times New Roman" w:cs="Times New Roman"/>
          <w:sz w:val="24"/>
          <w:szCs w:val="24"/>
        </w:rPr>
        <w:t>. Овај приступ има за циљ да смањи нагомилавање токсичних мет</w:t>
      </w:r>
      <w:r w:rsidR="008D4014">
        <w:rPr>
          <w:rFonts w:ascii="Times New Roman" w:hAnsi="Times New Roman" w:cs="Times New Roman"/>
          <w:sz w:val="24"/>
          <w:szCs w:val="24"/>
        </w:rPr>
        <w:t>аболита и, као последица промену</w:t>
      </w:r>
      <w:r w:rsidR="005032EB" w:rsidRPr="005032EB">
        <w:rPr>
          <w:rFonts w:ascii="Times New Roman" w:hAnsi="Times New Roman" w:cs="Times New Roman"/>
          <w:sz w:val="24"/>
          <w:szCs w:val="24"/>
        </w:rPr>
        <w:t xml:space="preserve"> </w:t>
      </w:r>
      <w:r w:rsidR="008D4014">
        <w:rPr>
          <w:rFonts w:ascii="Times New Roman" w:hAnsi="Times New Roman" w:cs="Times New Roman"/>
          <w:sz w:val="24"/>
          <w:szCs w:val="24"/>
        </w:rPr>
        <w:t>pH</w:t>
      </w:r>
      <w:r w:rsidR="005032EB" w:rsidRPr="005032EB">
        <w:rPr>
          <w:rFonts w:ascii="Times New Roman" w:hAnsi="Times New Roman" w:cs="Times New Roman"/>
          <w:sz w:val="24"/>
          <w:szCs w:val="24"/>
        </w:rPr>
        <w:t xml:space="preserve"> вредности, </w:t>
      </w:r>
      <w:r w:rsidR="008D4014">
        <w:rPr>
          <w:rFonts w:ascii="Times New Roman" w:hAnsi="Times New Roman" w:cs="Times New Roman"/>
          <w:sz w:val="24"/>
          <w:szCs w:val="24"/>
        </w:rPr>
        <w:t>како би се смањио утицај хладне</w:t>
      </w:r>
      <w:r w:rsidR="005032EB" w:rsidRPr="005032EB">
        <w:rPr>
          <w:rFonts w:ascii="Times New Roman" w:hAnsi="Times New Roman" w:cs="Times New Roman"/>
          <w:sz w:val="24"/>
          <w:szCs w:val="24"/>
        </w:rPr>
        <w:t xml:space="preserve"> исхемиј</w:t>
      </w:r>
      <w:r w:rsidR="008D4014">
        <w:rPr>
          <w:rFonts w:ascii="Times New Roman" w:hAnsi="Times New Roman" w:cs="Times New Roman"/>
          <w:sz w:val="24"/>
          <w:szCs w:val="24"/>
        </w:rPr>
        <w:t>е на негативне исходе трансплантације као што је закаснела функција</w:t>
      </w:r>
      <w:r w:rsidR="005032EB" w:rsidRPr="005032EB">
        <w:rPr>
          <w:rFonts w:ascii="Times New Roman" w:hAnsi="Times New Roman" w:cs="Times New Roman"/>
          <w:sz w:val="24"/>
          <w:szCs w:val="24"/>
        </w:rPr>
        <w:t xml:space="preserve"> графта.</w:t>
      </w:r>
    </w:p>
    <w:p w:rsidR="004209A4" w:rsidRDefault="002D450D" w:rsidP="00F71057">
      <w:pPr>
        <w:spacing w:after="0"/>
        <w:jc w:val="both"/>
        <w:rPr>
          <w:rFonts w:ascii="Times New Roman" w:hAnsi="Times New Roman" w:cs="Times New Roman"/>
          <w:sz w:val="24"/>
          <w:szCs w:val="24"/>
        </w:rPr>
      </w:pPr>
      <w:r>
        <w:rPr>
          <w:rFonts w:ascii="Times New Roman" w:hAnsi="Times New Roman" w:cs="Times New Roman"/>
          <w:sz w:val="24"/>
          <w:szCs w:val="24"/>
        </w:rPr>
        <w:t xml:space="preserve">Оштећење ткива узрокује експресију молекулских </w:t>
      </w:r>
      <w:r w:rsidR="00020E04">
        <w:rPr>
          <w:rFonts w:ascii="Times New Roman" w:hAnsi="Times New Roman" w:cs="Times New Roman"/>
          <w:sz w:val="24"/>
          <w:szCs w:val="24"/>
        </w:rPr>
        <w:t>о</w:t>
      </w:r>
      <w:r>
        <w:rPr>
          <w:rFonts w:ascii="Times New Roman" w:hAnsi="Times New Roman" w:cs="Times New Roman"/>
          <w:sz w:val="24"/>
          <w:szCs w:val="24"/>
        </w:rPr>
        <w:t xml:space="preserve">бразаца удружених са оштећењем (енг. </w:t>
      </w:r>
      <w:r w:rsidRPr="00F37E27">
        <w:rPr>
          <w:rFonts w:ascii="Times New Roman" w:hAnsi="Times New Roman" w:cs="Times New Roman"/>
          <w:i/>
          <w:sz w:val="24"/>
          <w:szCs w:val="24"/>
        </w:rPr>
        <w:t>damage-associated molecular patterns</w:t>
      </w:r>
      <w:r>
        <w:rPr>
          <w:rFonts w:ascii="Times New Roman" w:hAnsi="Times New Roman" w:cs="Times New Roman"/>
          <w:sz w:val="24"/>
          <w:szCs w:val="24"/>
        </w:rPr>
        <w:t>)</w:t>
      </w:r>
      <w:r w:rsidRPr="002D450D">
        <w:rPr>
          <w:rFonts w:ascii="Times New Roman" w:hAnsi="Times New Roman" w:cs="Times New Roman"/>
          <w:sz w:val="24"/>
          <w:szCs w:val="24"/>
        </w:rPr>
        <w:t xml:space="preserve"> </w:t>
      </w:r>
      <w:r>
        <w:rPr>
          <w:rFonts w:ascii="Times New Roman" w:hAnsi="Times New Roman" w:cs="Times New Roman"/>
          <w:sz w:val="24"/>
          <w:szCs w:val="24"/>
        </w:rPr>
        <w:t xml:space="preserve">DAMPS, </w:t>
      </w:r>
      <w:r w:rsidR="005032EB" w:rsidRPr="005032EB">
        <w:rPr>
          <w:rFonts w:ascii="Times New Roman" w:hAnsi="Times New Roman" w:cs="Times New Roman"/>
          <w:sz w:val="24"/>
          <w:szCs w:val="24"/>
        </w:rPr>
        <w:t xml:space="preserve">као што су хепарин сулфата, </w:t>
      </w:r>
      <w:r w:rsidR="00F37E27" w:rsidRPr="00F37E27">
        <w:rPr>
          <w:rFonts w:ascii="Times New Roman" w:hAnsi="Times New Roman" w:cs="Times New Roman"/>
          <w:i/>
          <w:sz w:val="24"/>
          <w:szCs w:val="24"/>
        </w:rPr>
        <w:t>heat shock</w:t>
      </w:r>
      <w:r w:rsidR="00F37E27" w:rsidRPr="00F37E27">
        <w:rPr>
          <w:rFonts w:ascii="Times New Roman" w:hAnsi="Times New Roman" w:cs="Times New Roman"/>
          <w:sz w:val="24"/>
          <w:szCs w:val="24"/>
        </w:rPr>
        <w:t xml:space="preserve"> </w:t>
      </w:r>
      <w:r w:rsidR="005032EB" w:rsidRPr="005032EB">
        <w:rPr>
          <w:rFonts w:ascii="Times New Roman" w:hAnsi="Times New Roman" w:cs="Times New Roman"/>
          <w:sz w:val="24"/>
          <w:szCs w:val="24"/>
        </w:rPr>
        <w:t>протеин</w:t>
      </w:r>
      <w:r w:rsidR="00F37E27">
        <w:rPr>
          <w:rFonts w:ascii="Times New Roman" w:hAnsi="Times New Roman" w:cs="Times New Roman"/>
          <w:sz w:val="24"/>
          <w:szCs w:val="24"/>
        </w:rPr>
        <w:t>и</w:t>
      </w:r>
      <w:r w:rsidR="005032EB" w:rsidRPr="005032EB">
        <w:rPr>
          <w:rFonts w:ascii="Times New Roman" w:hAnsi="Times New Roman" w:cs="Times New Roman"/>
          <w:sz w:val="24"/>
          <w:szCs w:val="24"/>
        </w:rPr>
        <w:t>, нуклеинс</w:t>
      </w:r>
      <w:r w:rsidR="00F37E27">
        <w:rPr>
          <w:rFonts w:ascii="Times New Roman" w:hAnsi="Times New Roman" w:cs="Times New Roman"/>
          <w:sz w:val="24"/>
          <w:szCs w:val="24"/>
        </w:rPr>
        <w:t>ке</w:t>
      </w:r>
      <w:r w:rsidR="005032EB" w:rsidRPr="005032EB">
        <w:rPr>
          <w:rFonts w:ascii="Times New Roman" w:hAnsi="Times New Roman" w:cs="Times New Roman"/>
          <w:sz w:val="24"/>
          <w:szCs w:val="24"/>
        </w:rPr>
        <w:t xml:space="preserve"> киселин</w:t>
      </w:r>
      <w:r w:rsidR="00F37E27">
        <w:rPr>
          <w:rFonts w:ascii="Times New Roman" w:hAnsi="Times New Roman" w:cs="Times New Roman"/>
          <w:sz w:val="24"/>
          <w:szCs w:val="24"/>
        </w:rPr>
        <w:t>е</w:t>
      </w:r>
      <w:r w:rsidR="005032EB" w:rsidRPr="005032EB">
        <w:rPr>
          <w:rFonts w:ascii="Times New Roman" w:hAnsi="Times New Roman" w:cs="Times New Roman"/>
          <w:sz w:val="24"/>
          <w:szCs w:val="24"/>
        </w:rPr>
        <w:t xml:space="preserve"> и </w:t>
      </w:r>
      <w:r w:rsidR="00F37E27" w:rsidRPr="00F37E27">
        <w:rPr>
          <w:rFonts w:ascii="Times New Roman" w:hAnsi="Times New Roman" w:cs="Times New Roman"/>
          <w:sz w:val="24"/>
          <w:szCs w:val="24"/>
        </w:rPr>
        <w:t>HMGB1</w:t>
      </w:r>
      <w:r w:rsidR="00F37E27">
        <w:rPr>
          <w:rFonts w:ascii="Times New Roman" w:hAnsi="Times New Roman" w:cs="Times New Roman"/>
          <w:sz w:val="24"/>
          <w:szCs w:val="24"/>
        </w:rPr>
        <w:t xml:space="preserve">, (енг. </w:t>
      </w:r>
      <w:r w:rsidR="00F37E27" w:rsidRPr="00F37E27">
        <w:rPr>
          <w:rFonts w:ascii="Times New Roman" w:hAnsi="Times New Roman" w:cs="Times New Roman"/>
          <w:i/>
          <w:sz w:val="24"/>
          <w:szCs w:val="24"/>
        </w:rPr>
        <w:t>high mobility group box protein</w:t>
      </w:r>
      <w:r w:rsidR="00F37E27">
        <w:rPr>
          <w:rFonts w:ascii="Times New Roman" w:hAnsi="Times New Roman" w:cs="Times New Roman"/>
          <w:sz w:val="24"/>
          <w:szCs w:val="24"/>
        </w:rPr>
        <w:t xml:space="preserve"> 1</w:t>
      </w:r>
      <w:r w:rsidR="00F37E27" w:rsidRPr="00F37E27">
        <w:rPr>
          <w:rFonts w:ascii="Times New Roman" w:hAnsi="Times New Roman" w:cs="Times New Roman"/>
          <w:sz w:val="24"/>
          <w:szCs w:val="24"/>
        </w:rPr>
        <w:t xml:space="preserve">). </w:t>
      </w:r>
      <w:r w:rsidR="005032EB" w:rsidRPr="005032EB">
        <w:rPr>
          <w:rFonts w:ascii="Times New Roman" w:hAnsi="Times New Roman" w:cs="Times New Roman"/>
          <w:sz w:val="24"/>
          <w:szCs w:val="24"/>
        </w:rPr>
        <w:t>О</w:t>
      </w:r>
      <w:r w:rsidR="00F37E27">
        <w:rPr>
          <w:rFonts w:ascii="Times New Roman" w:hAnsi="Times New Roman" w:cs="Times New Roman"/>
          <w:sz w:val="24"/>
          <w:szCs w:val="24"/>
        </w:rPr>
        <w:t xml:space="preserve">ве молекуле препознају рецептори за молекулске обрасце урођеног имунског система TLR, што </w:t>
      </w:r>
      <w:r w:rsidR="005032EB" w:rsidRPr="005032EB">
        <w:rPr>
          <w:rFonts w:ascii="Times New Roman" w:hAnsi="Times New Roman" w:cs="Times New Roman"/>
          <w:sz w:val="24"/>
          <w:szCs w:val="24"/>
        </w:rPr>
        <w:t xml:space="preserve">за последицу </w:t>
      </w:r>
      <w:r w:rsidR="00F37E27">
        <w:rPr>
          <w:rFonts w:ascii="Times New Roman" w:hAnsi="Times New Roman" w:cs="Times New Roman"/>
          <w:sz w:val="24"/>
          <w:szCs w:val="24"/>
        </w:rPr>
        <w:t xml:space="preserve">има </w:t>
      </w:r>
      <w:r w:rsidR="005032EB" w:rsidRPr="005032EB">
        <w:rPr>
          <w:rFonts w:ascii="Times New Roman" w:hAnsi="Times New Roman" w:cs="Times New Roman"/>
          <w:sz w:val="24"/>
          <w:szCs w:val="24"/>
        </w:rPr>
        <w:t>локалн</w:t>
      </w:r>
      <w:r w:rsidR="00F37E27">
        <w:rPr>
          <w:rFonts w:ascii="Times New Roman" w:hAnsi="Times New Roman" w:cs="Times New Roman"/>
          <w:sz w:val="24"/>
          <w:szCs w:val="24"/>
        </w:rPr>
        <w:t>у</w:t>
      </w:r>
      <w:r w:rsidR="005032EB" w:rsidRPr="005032EB">
        <w:rPr>
          <w:rFonts w:ascii="Times New Roman" w:hAnsi="Times New Roman" w:cs="Times New Roman"/>
          <w:sz w:val="24"/>
          <w:szCs w:val="24"/>
        </w:rPr>
        <w:t xml:space="preserve"> про</w:t>
      </w:r>
      <w:r w:rsidR="00F37E27">
        <w:rPr>
          <w:rFonts w:ascii="Times New Roman" w:hAnsi="Times New Roman" w:cs="Times New Roman"/>
          <w:sz w:val="24"/>
          <w:szCs w:val="24"/>
        </w:rPr>
        <w:t>дукцију</w:t>
      </w:r>
      <w:r w:rsidR="005032EB" w:rsidRPr="005032EB">
        <w:rPr>
          <w:rFonts w:ascii="Times New Roman" w:hAnsi="Times New Roman" w:cs="Times New Roman"/>
          <w:sz w:val="24"/>
          <w:szCs w:val="24"/>
        </w:rPr>
        <w:t xml:space="preserve"> инфламаторних медијатора, као што су </w:t>
      </w:r>
      <w:r w:rsidR="00F37E27">
        <w:rPr>
          <w:rFonts w:ascii="Times New Roman" w:hAnsi="Times New Roman" w:cs="Times New Roman"/>
          <w:sz w:val="24"/>
          <w:szCs w:val="24"/>
        </w:rPr>
        <w:t>IL-1 и IL-6</w:t>
      </w:r>
      <w:r w:rsidR="005032EB" w:rsidRPr="005032EB">
        <w:rPr>
          <w:rFonts w:ascii="Times New Roman" w:hAnsi="Times New Roman" w:cs="Times New Roman"/>
          <w:sz w:val="24"/>
          <w:szCs w:val="24"/>
        </w:rPr>
        <w:t>, хемокина и експрес</w:t>
      </w:r>
      <w:r w:rsidR="00F37E27">
        <w:rPr>
          <w:rFonts w:ascii="Times New Roman" w:hAnsi="Times New Roman" w:cs="Times New Roman"/>
          <w:sz w:val="24"/>
          <w:szCs w:val="24"/>
        </w:rPr>
        <w:t>ију адхезионих молекула у графту. Овај рани одговор неспецифичне имуности је виђен и</w:t>
      </w:r>
      <w:r w:rsidR="005032EB" w:rsidRPr="005032EB">
        <w:rPr>
          <w:rFonts w:ascii="Times New Roman" w:hAnsi="Times New Roman" w:cs="Times New Roman"/>
          <w:sz w:val="24"/>
          <w:szCs w:val="24"/>
        </w:rPr>
        <w:t xml:space="preserve"> у аутографт</w:t>
      </w:r>
      <w:r w:rsidR="00F37E27">
        <w:rPr>
          <w:rFonts w:ascii="Times New Roman" w:hAnsi="Times New Roman" w:cs="Times New Roman"/>
          <w:sz w:val="24"/>
          <w:szCs w:val="24"/>
        </w:rPr>
        <w:t>у и из</w:t>
      </w:r>
      <w:r w:rsidR="005032EB" w:rsidRPr="005032EB">
        <w:rPr>
          <w:rFonts w:ascii="Times New Roman" w:hAnsi="Times New Roman" w:cs="Times New Roman"/>
          <w:sz w:val="24"/>
          <w:szCs w:val="24"/>
        </w:rPr>
        <w:t>ографт</w:t>
      </w:r>
      <w:r w:rsidR="00F37E27">
        <w:rPr>
          <w:rFonts w:ascii="Times New Roman" w:hAnsi="Times New Roman" w:cs="Times New Roman"/>
          <w:sz w:val="24"/>
          <w:szCs w:val="24"/>
        </w:rPr>
        <w:t>у и није</w:t>
      </w:r>
      <w:r w:rsidR="00020E04">
        <w:rPr>
          <w:rFonts w:ascii="Times New Roman" w:hAnsi="Times New Roman" w:cs="Times New Roman"/>
          <w:sz w:val="24"/>
          <w:szCs w:val="24"/>
        </w:rPr>
        <w:t xml:space="preserve"> ал</w:t>
      </w:r>
      <w:r w:rsidR="005032EB" w:rsidRPr="005032EB">
        <w:rPr>
          <w:rFonts w:ascii="Times New Roman" w:hAnsi="Times New Roman" w:cs="Times New Roman"/>
          <w:sz w:val="24"/>
          <w:szCs w:val="24"/>
        </w:rPr>
        <w:t>оантиген специфичан. Заузврат, ово изазива а</w:t>
      </w:r>
      <w:r w:rsidR="00F37E27">
        <w:rPr>
          <w:rFonts w:ascii="Times New Roman" w:hAnsi="Times New Roman" w:cs="Times New Roman"/>
          <w:sz w:val="24"/>
          <w:szCs w:val="24"/>
        </w:rPr>
        <w:t>ктивирање макрофага и дендритских ћелија</w:t>
      </w:r>
      <w:r w:rsidR="005032EB" w:rsidRPr="005032EB">
        <w:rPr>
          <w:rFonts w:ascii="Times New Roman" w:hAnsi="Times New Roman" w:cs="Times New Roman"/>
          <w:sz w:val="24"/>
          <w:szCs w:val="24"/>
        </w:rPr>
        <w:t xml:space="preserve"> </w:t>
      </w:r>
      <w:r w:rsidR="00F37E27">
        <w:rPr>
          <w:rFonts w:ascii="Times New Roman" w:hAnsi="Times New Roman" w:cs="Times New Roman"/>
          <w:sz w:val="24"/>
          <w:szCs w:val="24"/>
        </w:rPr>
        <w:t xml:space="preserve">које појачано приказују </w:t>
      </w:r>
      <w:r w:rsidR="005032EB" w:rsidRPr="005032EB">
        <w:rPr>
          <w:rFonts w:ascii="Times New Roman" w:hAnsi="Times New Roman" w:cs="Times New Roman"/>
          <w:sz w:val="24"/>
          <w:szCs w:val="24"/>
        </w:rPr>
        <w:t>антиген</w:t>
      </w:r>
      <w:r w:rsidR="00F37E27">
        <w:rPr>
          <w:rFonts w:ascii="Times New Roman" w:hAnsi="Times New Roman" w:cs="Times New Roman"/>
          <w:sz w:val="24"/>
          <w:szCs w:val="24"/>
        </w:rPr>
        <w:t>е.</w:t>
      </w:r>
      <w:r w:rsidR="005032EB" w:rsidRPr="005032EB">
        <w:rPr>
          <w:rFonts w:ascii="Times New Roman" w:hAnsi="Times New Roman" w:cs="Times New Roman"/>
          <w:sz w:val="24"/>
          <w:szCs w:val="24"/>
        </w:rPr>
        <w:t xml:space="preserve"> </w:t>
      </w:r>
      <w:r w:rsidR="00020E04">
        <w:rPr>
          <w:rFonts w:ascii="Times New Roman" w:hAnsi="Times New Roman" w:cs="Times New Roman"/>
          <w:sz w:val="24"/>
          <w:szCs w:val="24"/>
        </w:rPr>
        <w:t>Ендогени сигнали, као што је</w:t>
      </w:r>
      <w:r w:rsidR="005032EB" w:rsidRPr="005032EB">
        <w:rPr>
          <w:rFonts w:ascii="Times New Roman" w:hAnsi="Times New Roman" w:cs="Times New Roman"/>
          <w:sz w:val="24"/>
          <w:szCs w:val="24"/>
        </w:rPr>
        <w:t xml:space="preserve"> стрес може да активира </w:t>
      </w:r>
      <w:r w:rsidR="00020E04">
        <w:rPr>
          <w:rFonts w:ascii="Times New Roman" w:hAnsi="Times New Roman" w:cs="Times New Roman"/>
          <w:sz w:val="24"/>
          <w:szCs w:val="24"/>
        </w:rPr>
        <w:t xml:space="preserve">комплемент </w:t>
      </w:r>
      <w:r w:rsidR="005032EB" w:rsidRPr="005032EB">
        <w:rPr>
          <w:rFonts w:ascii="Times New Roman" w:hAnsi="Times New Roman" w:cs="Times New Roman"/>
          <w:sz w:val="24"/>
          <w:szCs w:val="24"/>
        </w:rPr>
        <w:t xml:space="preserve"> који промовише сазревање </w:t>
      </w:r>
      <w:r w:rsidR="004209A4">
        <w:rPr>
          <w:rFonts w:ascii="Times New Roman" w:hAnsi="Times New Roman" w:cs="Times New Roman"/>
          <w:sz w:val="24"/>
          <w:szCs w:val="24"/>
        </w:rPr>
        <w:t xml:space="preserve">дендритских ћелија </w:t>
      </w:r>
      <w:r w:rsidR="005032EB" w:rsidRPr="005032EB">
        <w:rPr>
          <w:rFonts w:ascii="Times New Roman" w:hAnsi="Times New Roman" w:cs="Times New Roman"/>
          <w:sz w:val="24"/>
          <w:szCs w:val="24"/>
        </w:rPr>
        <w:t xml:space="preserve">и накнадно њихову способност да активирају Т </w:t>
      </w:r>
      <w:r w:rsidR="004209A4">
        <w:rPr>
          <w:rFonts w:ascii="Times New Roman" w:hAnsi="Times New Roman" w:cs="Times New Roman"/>
          <w:sz w:val="24"/>
          <w:szCs w:val="24"/>
        </w:rPr>
        <w:t>лимфоците</w:t>
      </w:r>
      <w:r w:rsidR="005032EB" w:rsidRPr="005032EB">
        <w:rPr>
          <w:rFonts w:ascii="Times New Roman" w:hAnsi="Times New Roman" w:cs="Times New Roman"/>
          <w:sz w:val="24"/>
          <w:szCs w:val="24"/>
        </w:rPr>
        <w:t>. Д</w:t>
      </w:r>
      <w:r w:rsidR="004209A4">
        <w:rPr>
          <w:rFonts w:ascii="Times New Roman" w:hAnsi="Times New Roman" w:cs="Times New Roman"/>
          <w:sz w:val="24"/>
          <w:szCs w:val="24"/>
        </w:rPr>
        <w:t xml:space="preserve">ендритске ћелије се такође активирају </w:t>
      </w:r>
      <w:r w:rsidR="004209A4">
        <w:rPr>
          <w:rFonts w:ascii="Times New Roman" w:hAnsi="Times New Roman" w:cs="Times New Roman"/>
          <w:sz w:val="24"/>
          <w:szCs w:val="24"/>
        </w:rPr>
        <w:lastRenderedPageBreak/>
        <w:t>интерфероном-гама који</w:t>
      </w:r>
      <w:r w:rsidR="005032EB" w:rsidRPr="005032EB">
        <w:rPr>
          <w:rFonts w:ascii="Times New Roman" w:hAnsi="Times New Roman" w:cs="Times New Roman"/>
          <w:sz w:val="24"/>
          <w:szCs w:val="24"/>
        </w:rPr>
        <w:t xml:space="preserve"> произв</w:t>
      </w:r>
      <w:r w:rsidR="004209A4">
        <w:rPr>
          <w:rFonts w:ascii="Times New Roman" w:hAnsi="Times New Roman" w:cs="Times New Roman"/>
          <w:sz w:val="24"/>
          <w:szCs w:val="24"/>
        </w:rPr>
        <w:t>о</w:t>
      </w:r>
      <w:r w:rsidR="005032EB" w:rsidRPr="005032EB">
        <w:rPr>
          <w:rFonts w:ascii="Times New Roman" w:hAnsi="Times New Roman" w:cs="Times New Roman"/>
          <w:sz w:val="24"/>
          <w:szCs w:val="24"/>
        </w:rPr>
        <w:t>де</w:t>
      </w:r>
      <w:r w:rsidR="004209A4">
        <w:rPr>
          <w:rFonts w:ascii="Times New Roman" w:hAnsi="Times New Roman" w:cs="Times New Roman"/>
          <w:sz w:val="24"/>
          <w:szCs w:val="24"/>
        </w:rPr>
        <w:t xml:space="preserve"> NK</w:t>
      </w:r>
      <w:r w:rsidR="005032EB" w:rsidRPr="005032EB">
        <w:rPr>
          <w:rFonts w:ascii="Times New Roman" w:hAnsi="Times New Roman" w:cs="Times New Roman"/>
          <w:sz w:val="24"/>
          <w:szCs w:val="24"/>
        </w:rPr>
        <w:t xml:space="preserve"> ћелиј</w:t>
      </w:r>
      <w:r w:rsidR="004209A4">
        <w:rPr>
          <w:rFonts w:ascii="Times New Roman" w:hAnsi="Times New Roman" w:cs="Times New Roman"/>
          <w:sz w:val="24"/>
          <w:szCs w:val="24"/>
        </w:rPr>
        <w:t>e</w:t>
      </w:r>
      <w:r w:rsidR="005032EB" w:rsidRPr="005032EB">
        <w:rPr>
          <w:rFonts w:ascii="Times New Roman" w:hAnsi="Times New Roman" w:cs="Times New Roman"/>
          <w:sz w:val="24"/>
          <w:szCs w:val="24"/>
        </w:rPr>
        <w:t xml:space="preserve">. </w:t>
      </w:r>
      <w:r w:rsidR="004209A4">
        <w:rPr>
          <w:rFonts w:ascii="Times New Roman" w:hAnsi="Times New Roman" w:cs="Times New Roman"/>
          <w:sz w:val="24"/>
          <w:szCs w:val="24"/>
        </w:rPr>
        <w:t xml:space="preserve">Неспецифична имуност на ове начине </w:t>
      </w:r>
      <w:r w:rsidR="005032EB" w:rsidRPr="005032EB">
        <w:rPr>
          <w:rFonts w:ascii="Times New Roman" w:hAnsi="Times New Roman" w:cs="Times New Roman"/>
          <w:sz w:val="24"/>
          <w:szCs w:val="24"/>
        </w:rPr>
        <w:t xml:space="preserve"> подстиче покретање </w:t>
      </w:r>
      <w:r w:rsidR="004209A4">
        <w:rPr>
          <w:rFonts w:ascii="Times New Roman" w:hAnsi="Times New Roman" w:cs="Times New Roman"/>
          <w:sz w:val="24"/>
          <w:szCs w:val="24"/>
        </w:rPr>
        <w:t>специфичног</w:t>
      </w:r>
      <w:r w:rsidR="005032EB" w:rsidRPr="005032EB">
        <w:rPr>
          <w:rFonts w:ascii="Times New Roman" w:hAnsi="Times New Roman" w:cs="Times New Roman"/>
          <w:sz w:val="24"/>
          <w:szCs w:val="24"/>
        </w:rPr>
        <w:t xml:space="preserve"> имун</w:t>
      </w:r>
      <w:r w:rsidR="004209A4">
        <w:rPr>
          <w:rFonts w:ascii="Times New Roman" w:hAnsi="Times New Roman" w:cs="Times New Roman"/>
          <w:sz w:val="24"/>
          <w:szCs w:val="24"/>
        </w:rPr>
        <w:t>ск</w:t>
      </w:r>
      <w:r w:rsidR="005032EB" w:rsidRPr="005032EB">
        <w:rPr>
          <w:rFonts w:ascii="Times New Roman" w:hAnsi="Times New Roman" w:cs="Times New Roman"/>
          <w:sz w:val="24"/>
          <w:szCs w:val="24"/>
        </w:rPr>
        <w:t xml:space="preserve">ог одговора када </w:t>
      </w:r>
      <w:r w:rsidR="004209A4" w:rsidRPr="005032EB">
        <w:rPr>
          <w:rFonts w:ascii="Times New Roman" w:hAnsi="Times New Roman" w:cs="Times New Roman"/>
          <w:sz w:val="24"/>
          <w:szCs w:val="24"/>
        </w:rPr>
        <w:t xml:space="preserve">постоје </w:t>
      </w:r>
      <w:r w:rsidR="005032EB" w:rsidRPr="005032EB">
        <w:rPr>
          <w:rFonts w:ascii="Times New Roman" w:hAnsi="Times New Roman" w:cs="Times New Roman"/>
          <w:sz w:val="24"/>
          <w:szCs w:val="24"/>
        </w:rPr>
        <w:t>антиген</w:t>
      </w:r>
      <w:r w:rsidR="004209A4">
        <w:rPr>
          <w:rFonts w:ascii="Times New Roman" w:hAnsi="Times New Roman" w:cs="Times New Roman"/>
          <w:sz w:val="24"/>
          <w:szCs w:val="24"/>
        </w:rPr>
        <w:t>ск</w:t>
      </w:r>
      <w:r w:rsidR="005032EB" w:rsidRPr="005032EB">
        <w:rPr>
          <w:rFonts w:ascii="Times New Roman" w:hAnsi="Times New Roman" w:cs="Times New Roman"/>
          <w:sz w:val="24"/>
          <w:szCs w:val="24"/>
        </w:rPr>
        <w:t xml:space="preserve">е разлике између даваоца и примаоца. </w:t>
      </w:r>
      <w:r w:rsidR="004209A4">
        <w:rPr>
          <w:rFonts w:ascii="Times New Roman" w:hAnsi="Times New Roman" w:cs="Times New Roman"/>
          <w:sz w:val="24"/>
          <w:szCs w:val="24"/>
        </w:rPr>
        <w:t>Тешко оштећен</w:t>
      </w:r>
      <w:r w:rsidR="005032EB" w:rsidRPr="005032EB">
        <w:rPr>
          <w:rFonts w:ascii="Times New Roman" w:hAnsi="Times New Roman" w:cs="Times New Roman"/>
          <w:sz w:val="24"/>
          <w:szCs w:val="24"/>
        </w:rPr>
        <w:t xml:space="preserve"> калем ће иницирати агресивнији имун</w:t>
      </w:r>
      <w:r w:rsidR="004209A4">
        <w:rPr>
          <w:rFonts w:ascii="Times New Roman" w:hAnsi="Times New Roman" w:cs="Times New Roman"/>
          <w:sz w:val="24"/>
          <w:szCs w:val="24"/>
        </w:rPr>
        <w:t>ск</w:t>
      </w:r>
      <w:r w:rsidR="005032EB" w:rsidRPr="005032EB">
        <w:rPr>
          <w:rFonts w:ascii="Times New Roman" w:hAnsi="Times New Roman" w:cs="Times New Roman"/>
          <w:sz w:val="24"/>
          <w:szCs w:val="24"/>
        </w:rPr>
        <w:t xml:space="preserve">и одговор, а то може </w:t>
      </w:r>
      <w:r w:rsidR="004209A4">
        <w:rPr>
          <w:rFonts w:ascii="Times New Roman" w:hAnsi="Times New Roman" w:cs="Times New Roman"/>
          <w:sz w:val="24"/>
          <w:szCs w:val="24"/>
        </w:rPr>
        <w:t>да објасни</w:t>
      </w:r>
      <w:r w:rsidR="005032EB" w:rsidRPr="005032EB">
        <w:rPr>
          <w:rFonts w:ascii="Times New Roman" w:hAnsi="Times New Roman" w:cs="Times New Roman"/>
          <w:sz w:val="24"/>
          <w:szCs w:val="24"/>
        </w:rPr>
        <w:t xml:space="preserve"> </w:t>
      </w:r>
      <w:r w:rsidR="004209A4">
        <w:rPr>
          <w:rFonts w:ascii="Times New Roman" w:hAnsi="Times New Roman" w:cs="Times New Roman"/>
          <w:sz w:val="24"/>
          <w:szCs w:val="24"/>
        </w:rPr>
        <w:t xml:space="preserve">боље преживљавање </w:t>
      </w:r>
      <w:r w:rsidR="004209A4" w:rsidRPr="005032EB">
        <w:rPr>
          <w:rFonts w:ascii="Times New Roman" w:hAnsi="Times New Roman" w:cs="Times New Roman"/>
          <w:sz w:val="24"/>
          <w:szCs w:val="24"/>
        </w:rPr>
        <w:t>графтова</w:t>
      </w:r>
      <w:r w:rsidR="004209A4">
        <w:rPr>
          <w:rFonts w:ascii="Times New Roman" w:hAnsi="Times New Roman" w:cs="Times New Roman"/>
          <w:sz w:val="24"/>
          <w:szCs w:val="24"/>
        </w:rPr>
        <w:t xml:space="preserve"> уколико живих донора </w:t>
      </w:r>
      <w:r w:rsidR="005032EB" w:rsidRPr="005032EB">
        <w:rPr>
          <w:rFonts w:ascii="Times New Roman" w:hAnsi="Times New Roman" w:cs="Times New Roman"/>
          <w:sz w:val="24"/>
          <w:szCs w:val="24"/>
        </w:rPr>
        <w:t>у одн</w:t>
      </w:r>
      <w:r w:rsidR="004209A4">
        <w:rPr>
          <w:rFonts w:ascii="Times New Roman" w:hAnsi="Times New Roman" w:cs="Times New Roman"/>
          <w:sz w:val="24"/>
          <w:szCs w:val="24"/>
        </w:rPr>
        <w:t>осу на графтова преминулих дон</w:t>
      </w:r>
      <w:r w:rsidR="005032EB" w:rsidRPr="005032EB">
        <w:rPr>
          <w:rFonts w:ascii="Times New Roman" w:hAnsi="Times New Roman" w:cs="Times New Roman"/>
          <w:sz w:val="24"/>
          <w:szCs w:val="24"/>
        </w:rPr>
        <w:t xml:space="preserve">ора, чак у присуству значајних </w:t>
      </w:r>
      <w:r w:rsidR="004209A4" w:rsidRPr="005032EB">
        <w:rPr>
          <w:rFonts w:ascii="Times New Roman" w:hAnsi="Times New Roman" w:cs="Times New Roman"/>
          <w:sz w:val="24"/>
          <w:szCs w:val="24"/>
        </w:rPr>
        <w:t>неусклађеност</w:t>
      </w:r>
      <w:r w:rsidR="004209A4">
        <w:rPr>
          <w:rFonts w:ascii="Times New Roman" w:hAnsi="Times New Roman" w:cs="Times New Roman"/>
          <w:sz w:val="24"/>
          <w:szCs w:val="24"/>
        </w:rPr>
        <w:t>и MHC</w:t>
      </w:r>
      <w:r w:rsidR="004209A4" w:rsidRPr="005032EB">
        <w:rPr>
          <w:rFonts w:ascii="Times New Roman" w:hAnsi="Times New Roman" w:cs="Times New Roman"/>
          <w:sz w:val="24"/>
          <w:szCs w:val="24"/>
        </w:rPr>
        <w:t xml:space="preserve"> </w:t>
      </w:r>
      <w:r w:rsidR="004209A4">
        <w:rPr>
          <w:rFonts w:ascii="Times New Roman" w:hAnsi="Times New Roman" w:cs="Times New Roman"/>
          <w:sz w:val="24"/>
          <w:szCs w:val="24"/>
        </w:rPr>
        <w:t>молекула</w:t>
      </w:r>
      <w:r w:rsidR="005032EB" w:rsidRPr="005032EB">
        <w:rPr>
          <w:rFonts w:ascii="Times New Roman" w:hAnsi="Times New Roman" w:cs="Times New Roman"/>
          <w:sz w:val="24"/>
          <w:szCs w:val="24"/>
        </w:rPr>
        <w:t xml:space="preserve">. </w:t>
      </w:r>
    </w:p>
    <w:p w:rsidR="005032EB" w:rsidRPr="005032EB" w:rsidRDefault="005032EB" w:rsidP="00F71057">
      <w:pPr>
        <w:spacing w:after="0"/>
        <w:jc w:val="both"/>
        <w:rPr>
          <w:rFonts w:ascii="Times New Roman" w:hAnsi="Times New Roman" w:cs="Times New Roman"/>
          <w:sz w:val="24"/>
          <w:szCs w:val="24"/>
        </w:rPr>
      </w:pPr>
      <w:r w:rsidRPr="005032EB">
        <w:rPr>
          <w:rFonts w:ascii="Times New Roman" w:hAnsi="Times New Roman" w:cs="Times New Roman"/>
          <w:sz w:val="24"/>
          <w:szCs w:val="24"/>
        </w:rPr>
        <w:t xml:space="preserve">Иницирање </w:t>
      </w:r>
      <w:r w:rsidR="006F7223">
        <w:rPr>
          <w:rFonts w:ascii="Times New Roman" w:hAnsi="Times New Roman" w:cs="Times New Roman"/>
          <w:sz w:val="24"/>
          <w:szCs w:val="24"/>
        </w:rPr>
        <w:t>специфичног</w:t>
      </w:r>
      <w:r w:rsidRPr="005032EB">
        <w:rPr>
          <w:rFonts w:ascii="Times New Roman" w:hAnsi="Times New Roman" w:cs="Times New Roman"/>
          <w:sz w:val="24"/>
          <w:szCs w:val="24"/>
        </w:rPr>
        <w:t xml:space="preserve"> имунског система</w:t>
      </w:r>
    </w:p>
    <w:p w:rsidR="005032EB" w:rsidRPr="005032EB" w:rsidRDefault="006F7223" w:rsidP="00F71057">
      <w:pPr>
        <w:spacing w:after="0"/>
        <w:jc w:val="both"/>
        <w:rPr>
          <w:rFonts w:ascii="Times New Roman" w:hAnsi="Times New Roman" w:cs="Times New Roman"/>
          <w:sz w:val="24"/>
          <w:szCs w:val="24"/>
        </w:rPr>
      </w:pPr>
      <w:r>
        <w:rPr>
          <w:rFonts w:ascii="Times New Roman" w:hAnsi="Times New Roman" w:cs="Times New Roman"/>
          <w:sz w:val="24"/>
          <w:szCs w:val="24"/>
        </w:rPr>
        <w:t>Одбацивање</w:t>
      </w:r>
      <w:r w:rsidR="005032EB" w:rsidRPr="005032EB">
        <w:rPr>
          <w:rFonts w:ascii="Times New Roman" w:hAnsi="Times New Roman" w:cs="Times New Roman"/>
          <w:sz w:val="24"/>
          <w:szCs w:val="24"/>
        </w:rPr>
        <w:t xml:space="preserve"> је сложен процес покренут због пр</w:t>
      </w:r>
      <w:r>
        <w:rPr>
          <w:rFonts w:ascii="Times New Roman" w:hAnsi="Times New Roman" w:cs="Times New Roman"/>
          <w:sz w:val="24"/>
          <w:szCs w:val="24"/>
        </w:rPr>
        <w:t>епознавања</w:t>
      </w:r>
      <w:r w:rsidR="005032EB" w:rsidRPr="005032EB">
        <w:rPr>
          <w:rFonts w:ascii="Times New Roman" w:hAnsi="Times New Roman" w:cs="Times New Roman"/>
          <w:sz w:val="24"/>
          <w:szCs w:val="24"/>
        </w:rPr>
        <w:t xml:space="preserve"> разлика између </w:t>
      </w:r>
      <w:r>
        <w:rPr>
          <w:rFonts w:ascii="Times New Roman" w:hAnsi="Times New Roman" w:cs="Times New Roman"/>
          <w:sz w:val="24"/>
          <w:szCs w:val="24"/>
        </w:rPr>
        <w:t>MHC</w:t>
      </w:r>
      <w:r w:rsidRPr="005032EB">
        <w:rPr>
          <w:rFonts w:ascii="Times New Roman" w:hAnsi="Times New Roman" w:cs="Times New Roman"/>
          <w:sz w:val="24"/>
          <w:szCs w:val="24"/>
        </w:rPr>
        <w:t xml:space="preserve"> </w:t>
      </w:r>
      <w:r>
        <w:rPr>
          <w:rFonts w:ascii="Times New Roman" w:hAnsi="Times New Roman" w:cs="Times New Roman"/>
          <w:sz w:val="24"/>
          <w:szCs w:val="24"/>
        </w:rPr>
        <w:t>молекула</w:t>
      </w:r>
      <w:r w:rsidRPr="005032EB">
        <w:rPr>
          <w:rFonts w:ascii="Times New Roman" w:hAnsi="Times New Roman" w:cs="Times New Roman"/>
          <w:sz w:val="24"/>
          <w:szCs w:val="24"/>
        </w:rPr>
        <w:t xml:space="preserve"> </w:t>
      </w:r>
      <w:r w:rsidR="005032EB" w:rsidRPr="005032EB">
        <w:rPr>
          <w:rFonts w:ascii="Times New Roman" w:hAnsi="Times New Roman" w:cs="Times New Roman"/>
          <w:sz w:val="24"/>
          <w:szCs w:val="24"/>
        </w:rPr>
        <w:t xml:space="preserve">даваоца и примаоца. </w:t>
      </w:r>
      <w:r>
        <w:rPr>
          <w:rFonts w:ascii="Times New Roman" w:hAnsi="Times New Roman" w:cs="Times New Roman"/>
          <w:sz w:val="24"/>
          <w:szCs w:val="24"/>
        </w:rPr>
        <w:t>П</w:t>
      </w:r>
      <w:r w:rsidR="005032EB" w:rsidRPr="005032EB">
        <w:rPr>
          <w:rFonts w:ascii="Times New Roman" w:hAnsi="Times New Roman" w:cs="Times New Roman"/>
          <w:sz w:val="24"/>
          <w:szCs w:val="24"/>
        </w:rPr>
        <w:t xml:space="preserve">олиморфизам </w:t>
      </w:r>
      <w:r>
        <w:rPr>
          <w:rFonts w:ascii="Times New Roman" w:hAnsi="Times New Roman" w:cs="Times New Roman"/>
          <w:sz w:val="24"/>
          <w:szCs w:val="24"/>
        </w:rPr>
        <w:t xml:space="preserve">MHC </w:t>
      </w:r>
      <w:r w:rsidRPr="005032EB">
        <w:rPr>
          <w:rFonts w:ascii="Times New Roman" w:hAnsi="Times New Roman" w:cs="Times New Roman"/>
          <w:sz w:val="24"/>
          <w:szCs w:val="24"/>
        </w:rPr>
        <w:t xml:space="preserve"> </w:t>
      </w:r>
      <w:r>
        <w:rPr>
          <w:rFonts w:ascii="Times New Roman" w:hAnsi="Times New Roman" w:cs="Times New Roman"/>
          <w:sz w:val="24"/>
          <w:szCs w:val="24"/>
        </w:rPr>
        <w:t xml:space="preserve">гена онемогућава </w:t>
      </w:r>
      <w:r w:rsidR="005032EB" w:rsidRPr="005032EB">
        <w:rPr>
          <w:rFonts w:ascii="Times New Roman" w:hAnsi="Times New Roman" w:cs="Times New Roman"/>
          <w:sz w:val="24"/>
          <w:szCs w:val="24"/>
        </w:rPr>
        <w:t>комплетн</w:t>
      </w:r>
      <w:r>
        <w:rPr>
          <w:rFonts w:ascii="Times New Roman" w:hAnsi="Times New Roman" w:cs="Times New Roman"/>
          <w:sz w:val="24"/>
          <w:szCs w:val="24"/>
        </w:rPr>
        <w:t>о</w:t>
      </w:r>
      <w:r w:rsidR="005032EB" w:rsidRPr="005032EB">
        <w:rPr>
          <w:rFonts w:ascii="Times New Roman" w:hAnsi="Times New Roman" w:cs="Times New Roman"/>
          <w:sz w:val="24"/>
          <w:szCs w:val="24"/>
        </w:rPr>
        <w:t xml:space="preserve"> уклапање </w:t>
      </w:r>
      <w:r>
        <w:rPr>
          <w:rFonts w:ascii="Times New Roman" w:hAnsi="Times New Roman" w:cs="Times New Roman"/>
          <w:sz w:val="24"/>
          <w:szCs w:val="24"/>
        </w:rPr>
        <w:t>донора и реципијента</w:t>
      </w:r>
      <w:r w:rsidR="005032EB" w:rsidRPr="005032EB">
        <w:rPr>
          <w:rFonts w:ascii="Times New Roman" w:hAnsi="Times New Roman" w:cs="Times New Roman"/>
          <w:sz w:val="24"/>
          <w:szCs w:val="24"/>
        </w:rPr>
        <w:t>.</w:t>
      </w:r>
    </w:p>
    <w:p w:rsidR="005032EB" w:rsidRPr="006F7223" w:rsidRDefault="006F7223" w:rsidP="00F71057">
      <w:pPr>
        <w:spacing w:after="0"/>
        <w:jc w:val="both"/>
        <w:rPr>
          <w:rFonts w:ascii="Times New Roman" w:hAnsi="Times New Roman" w:cs="Times New Roman"/>
          <w:sz w:val="24"/>
          <w:szCs w:val="24"/>
        </w:rPr>
      </w:pPr>
      <w:r>
        <w:rPr>
          <w:rFonts w:ascii="Times New Roman" w:hAnsi="Times New Roman" w:cs="Times New Roman"/>
          <w:sz w:val="24"/>
          <w:szCs w:val="24"/>
        </w:rPr>
        <w:t>Сигнал 1: Препознавање ал</w:t>
      </w:r>
      <w:r w:rsidR="005032EB" w:rsidRPr="005032EB">
        <w:rPr>
          <w:rFonts w:ascii="Times New Roman" w:hAnsi="Times New Roman" w:cs="Times New Roman"/>
          <w:sz w:val="24"/>
          <w:szCs w:val="24"/>
        </w:rPr>
        <w:t>оантиген</w:t>
      </w:r>
      <w:r>
        <w:rPr>
          <w:rFonts w:ascii="Times New Roman" w:hAnsi="Times New Roman" w:cs="Times New Roman"/>
          <w:sz w:val="24"/>
          <w:szCs w:val="24"/>
        </w:rPr>
        <w:t>а</w:t>
      </w:r>
    </w:p>
    <w:p w:rsidR="00470C84" w:rsidRDefault="005032EB" w:rsidP="00F71057">
      <w:pPr>
        <w:spacing w:after="0"/>
        <w:jc w:val="both"/>
        <w:rPr>
          <w:rFonts w:ascii="Times New Roman" w:hAnsi="Times New Roman" w:cs="Times New Roman"/>
          <w:sz w:val="24"/>
          <w:szCs w:val="24"/>
        </w:rPr>
      </w:pPr>
      <w:r w:rsidRPr="005032EB">
        <w:rPr>
          <w:rFonts w:ascii="Times New Roman" w:hAnsi="Times New Roman" w:cs="Times New Roman"/>
          <w:sz w:val="24"/>
          <w:szCs w:val="24"/>
        </w:rPr>
        <w:t xml:space="preserve">Инфламаторни одговор </w:t>
      </w:r>
      <w:r w:rsidR="006F7223">
        <w:rPr>
          <w:rFonts w:ascii="Times New Roman" w:hAnsi="Times New Roman" w:cs="Times New Roman"/>
          <w:sz w:val="24"/>
          <w:szCs w:val="24"/>
        </w:rPr>
        <w:t xml:space="preserve">који се </w:t>
      </w:r>
      <w:r w:rsidRPr="005032EB">
        <w:rPr>
          <w:rFonts w:ascii="Times New Roman" w:hAnsi="Times New Roman" w:cs="Times New Roman"/>
          <w:sz w:val="24"/>
          <w:szCs w:val="24"/>
        </w:rPr>
        <w:t>активира у алографт</w:t>
      </w:r>
      <w:r w:rsidR="006F7223">
        <w:rPr>
          <w:rFonts w:ascii="Times New Roman" w:hAnsi="Times New Roman" w:cs="Times New Roman"/>
          <w:sz w:val="24"/>
          <w:szCs w:val="24"/>
        </w:rPr>
        <w:t>у након трансплантације</w:t>
      </w:r>
      <w:r w:rsidRPr="005032EB">
        <w:rPr>
          <w:rFonts w:ascii="Times New Roman" w:hAnsi="Times New Roman" w:cs="Times New Roman"/>
          <w:sz w:val="24"/>
          <w:szCs w:val="24"/>
        </w:rPr>
        <w:t xml:space="preserve">, не само да иницира миграцију леукоцита </w:t>
      </w:r>
      <w:r w:rsidR="006F7223">
        <w:rPr>
          <w:rFonts w:ascii="Times New Roman" w:hAnsi="Times New Roman" w:cs="Times New Roman"/>
          <w:sz w:val="24"/>
          <w:szCs w:val="24"/>
        </w:rPr>
        <w:t xml:space="preserve">донора </w:t>
      </w:r>
      <w:r w:rsidRPr="005032EB">
        <w:rPr>
          <w:rFonts w:ascii="Times New Roman" w:hAnsi="Times New Roman" w:cs="Times New Roman"/>
          <w:sz w:val="24"/>
          <w:szCs w:val="24"/>
        </w:rPr>
        <w:t xml:space="preserve">већ и њихово сазревање у функционалне </w:t>
      </w:r>
      <w:r w:rsidR="006F7223">
        <w:rPr>
          <w:rFonts w:ascii="Times New Roman" w:hAnsi="Times New Roman" w:cs="Times New Roman"/>
          <w:sz w:val="24"/>
          <w:szCs w:val="24"/>
        </w:rPr>
        <w:t>антиген презентујуће ћелије које</w:t>
      </w:r>
      <w:r w:rsidRPr="005032EB">
        <w:rPr>
          <w:rFonts w:ascii="Times New Roman" w:hAnsi="Times New Roman" w:cs="Times New Roman"/>
          <w:sz w:val="24"/>
          <w:szCs w:val="24"/>
        </w:rPr>
        <w:t xml:space="preserve"> изражавају висок ниво </w:t>
      </w:r>
      <w:r w:rsidR="006F7223">
        <w:rPr>
          <w:rFonts w:ascii="Times New Roman" w:hAnsi="Times New Roman" w:cs="Times New Roman"/>
          <w:sz w:val="24"/>
          <w:szCs w:val="24"/>
        </w:rPr>
        <w:t>MHC молекула донора</w:t>
      </w:r>
      <w:r w:rsidRPr="005032EB">
        <w:rPr>
          <w:rFonts w:ascii="Times New Roman" w:hAnsi="Times New Roman" w:cs="Times New Roman"/>
          <w:sz w:val="24"/>
          <w:szCs w:val="24"/>
        </w:rPr>
        <w:t xml:space="preserve">. Презентација </w:t>
      </w:r>
      <w:r w:rsidR="006F7223">
        <w:rPr>
          <w:rFonts w:ascii="Times New Roman" w:hAnsi="Times New Roman" w:cs="Times New Roman"/>
          <w:sz w:val="24"/>
          <w:szCs w:val="24"/>
        </w:rPr>
        <w:t>интактних</w:t>
      </w:r>
      <w:r w:rsidRPr="005032EB">
        <w:rPr>
          <w:rFonts w:ascii="Times New Roman" w:hAnsi="Times New Roman" w:cs="Times New Roman"/>
          <w:sz w:val="24"/>
          <w:szCs w:val="24"/>
        </w:rPr>
        <w:t xml:space="preserve"> алогених </w:t>
      </w:r>
      <w:r w:rsidR="006F7223">
        <w:rPr>
          <w:rFonts w:ascii="Times New Roman" w:hAnsi="Times New Roman" w:cs="Times New Roman"/>
          <w:sz w:val="24"/>
          <w:szCs w:val="24"/>
        </w:rPr>
        <w:t>MHC молекула</w:t>
      </w:r>
      <w:r w:rsidRPr="005032EB">
        <w:rPr>
          <w:rFonts w:ascii="Times New Roman" w:hAnsi="Times New Roman" w:cs="Times New Roman"/>
          <w:sz w:val="24"/>
          <w:szCs w:val="24"/>
        </w:rPr>
        <w:t xml:space="preserve"> </w:t>
      </w:r>
      <w:r w:rsidR="006F7223">
        <w:rPr>
          <w:rFonts w:ascii="Times New Roman" w:hAnsi="Times New Roman" w:cs="Times New Roman"/>
          <w:sz w:val="24"/>
          <w:szCs w:val="24"/>
        </w:rPr>
        <w:t xml:space="preserve">на АПЋ </w:t>
      </w:r>
      <w:r w:rsidRPr="005032EB">
        <w:rPr>
          <w:rFonts w:ascii="Times New Roman" w:hAnsi="Times New Roman" w:cs="Times New Roman"/>
          <w:sz w:val="24"/>
          <w:szCs w:val="24"/>
        </w:rPr>
        <w:t>дон</w:t>
      </w:r>
      <w:r w:rsidR="006F7223">
        <w:rPr>
          <w:rFonts w:ascii="Times New Roman" w:hAnsi="Times New Roman" w:cs="Times New Roman"/>
          <w:sz w:val="24"/>
          <w:szCs w:val="24"/>
        </w:rPr>
        <w:t xml:space="preserve">ора </w:t>
      </w:r>
      <w:r w:rsidRPr="005032EB">
        <w:rPr>
          <w:rFonts w:ascii="Times New Roman" w:hAnsi="Times New Roman" w:cs="Times New Roman"/>
          <w:sz w:val="24"/>
          <w:szCs w:val="24"/>
        </w:rPr>
        <w:t xml:space="preserve">Т </w:t>
      </w:r>
      <w:r w:rsidR="006F7223">
        <w:rPr>
          <w:rFonts w:ascii="Times New Roman" w:hAnsi="Times New Roman" w:cs="Times New Roman"/>
          <w:sz w:val="24"/>
          <w:szCs w:val="24"/>
        </w:rPr>
        <w:t>лимфоцитима</w:t>
      </w:r>
      <w:r w:rsidRPr="005032EB">
        <w:rPr>
          <w:rFonts w:ascii="Times New Roman" w:hAnsi="Times New Roman" w:cs="Times New Roman"/>
          <w:sz w:val="24"/>
          <w:szCs w:val="24"/>
        </w:rPr>
        <w:t xml:space="preserve"> је позната као директна </w:t>
      </w:r>
      <w:r w:rsidR="006F7223">
        <w:rPr>
          <w:rFonts w:ascii="Times New Roman" w:hAnsi="Times New Roman" w:cs="Times New Roman"/>
          <w:sz w:val="24"/>
          <w:szCs w:val="24"/>
        </w:rPr>
        <w:t>презентација. Ово је доминантан пут</w:t>
      </w:r>
      <w:r w:rsidRPr="005032EB">
        <w:rPr>
          <w:rFonts w:ascii="Times New Roman" w:hAnsi="Times New Roman" w:cs="Times New Roman"/>
          <w:sz w:val="24"/>
          <w:szCs w:val="24"/>
        </w:rPr>
        <w:t xml:space="preserve"> који</w:t>
      </w:r>
      <w:r w:rsidR="006F7223">
        <w:rPr>
          <w:rFonts w:ascii="Times New Roman" w:hAnsi="Times New Roman" w:cs="Times New Roman"/>
          <w:sz w:val="24"/>
          <w:szCs w:val="24"/>
        </w:rPr>
        <w:t>м се покреће имунска</w:t>
      </w:r>
      <w:r w:rsidRPr="005032EB">
        <w:rPr>
          <w:rFonts w:ascii="Times New Roman" w:hAnsi="Times New Roman" w:cs="Times New Roman"/>
          <w:sz w:val="24"/>
          <w:szCs w:val="24"/>
        </w:rPr>
        <w:t xml:space="preserve"> реакција на графт, и Т ћелије</w:t>
      </w:r>
      <w:r w:rsidR="006F7223">
        <w:rPr>
          <w:rFonts w:ascii="Times New Roman" w:hAnsi="Times New Roman" w:cs="Times New Roman"/>
          <w:sz w:val="24"/>
          <w:szCs w:val="24"/>
        </w:rPr>
        <w:t xml:space="preserve"> које</w:t>
      </w:r>
      <w:r w:rsidRPr="005032EB">
        <w:rPr>
          <w:rFonts w:ascii="Times New Roman" w:hAnsi="Times New Roman" w:cs="Times New Roman"/>
          <w:sz w:val="24"/>
          <w:szCs w:val="24"/>
        </w:rPr>
        <w:t xml:space="preserve"> одговарају на </w:t>
      </w:r>
      <w:r w:rsidR="006F7223">
        <w:rPr>
          <w:rFonts w:ascii="Times New Roman" w:hAnsi="Times New Roman" w:cs="Times New Roman"/>
          <w:sz w:val="24"/>
          <w:szCs w:val="24"/>
        </w:rPr>
        <w:t>непрерађене</w:t>
      </w:r>
      <w:r w:rsidRPr="005032EB">
        <w:rPr>
          <w:rFonts w:ascii="Times New Roman" w:hAnsi="Times New Roman" w:cs="Times New Roman"/>
          <w:sz w:val="24"/>
          <w:szCs w:val="24"/>
        </w:rPr>
        <w:t xml:space="preserve"> антиген</w:t>
      </w:r>
      <w:r w:rsidR="006F7223">
        <w:rPr>
          <w:rFonts w:ascii="Times New Roman" w:hAnsi="Times New Roman" w:cs="Times New Roman"/>
          <w:sz w:val="24"/>
          <w:szCs w:val="24"/>
        </w:rPr>
        <w:t>е</w:t>
      </w:r>
      <w:r w:rsidRPr="005032EB">
        <w:rPr>
          <w:rFonts w:ascii="Times New Roman" w:hAnsi="Times New Roman" w:cs="Times New Roman"/>
          <w:sz w:val="24"/>
          <w:szCs w:val="24"/>
        </w:rPr>
        <w:t xml:space="preserve"> чине већину а</w:t>
      </w:r>
      <w:r w:rsidR="006F7223">
        <w:rPr>
          <w:rFonts w:ascii="Times New Roman" w:hAnsi="Times New Roman" w:cs="Times New Roman"/>
          <w:sz w:val="24"/>
          <w:szCs w:val="24"/>
        </w:rPr>
        <w:t>лореак</w:t>
      </w:r>
      <w:r w:rsidRPr="005032EB">
        <w:rPr>
          <w:rFonts w:ascii="Times New Roman" w:hAnsi="Times New Roman" w:cs="Times New Roman"/>
          <w:sz w:val="24"/>
          <w:szCs w:val="24"/>
        </w:rPr>
        <w:t>тив</w:t>
      </w:r>
      <w:r w:rsidR="006F7223">
        <w:rPr>
          <w:rFonts w:ascii="Times New Roman" w:hAnsi="Times New Roman" w:cs="Times New Roman"/>
          <w:sz w:val="24"/>
          <w:szCs w:val="24"/>
        </w:rPr>
        <w:t>ног</w:t>
      </w:r>
      <w:r w:rsidRPr="005032EB">
        <w:rPr>
          <w:rFonts w:ascii="Times New Roman" w:hAnsi="Times New Roman" w:cs="Times New Roman"/>
          <w:sz w:val="24"/>
          <w:szCs w:val="24"/>
        </w:rPr>
        <w:t xml:space="preserve"> имун</w:t>
      </w:r>
      <w:r w:rsidR="006F7223">
        <w:rPr>
          <w:rFonts w:ascii="Times New Roman" w:hAnsi="Times New Roman" w:cs="Times New Roman"/>
          <w:sz w:val="24"/>
          <w:szCs w:val="24"/>
        </w:rPr>
        <w:t>ск</w:t>
      </w:r>
      <w:r w:rsidRPr="005032EB">
        <w:rPr>
          <w:rFonts w:ascii="Times New Roman" w:hAnsi="Times New Roman" w:cs="Times New Roman"/>
          <w:sz w:val="24"/>
          <w:szCs w:val="24"/>
        </w:rPr>
        <w:t>ог репертоара.</w:t>
      </w:r>
      <w:r w:rsidR="00470C84">
        <w:rPr>
          <w:rFonts w:ascii="Times New Roman" w:hAnsi="Times New Roman" w:cs="Times New Roman"/>
          <w:sz w:val="24"/>
          <w:szCs w:val="24"/>
        </w:rPr>
        <w:t xml:space="preserve"> </w:t>
      </w:r>
      <w:r w:rsidRPr="005032EB">
        <w:rPr>
          <w:rFonts w:ascii="Times New Roman" w:hAnsi="Times New Roman" w:cs="Times New Roman"/>
          <w:sz w:val="24"/>
          <w:szCs w:val="24"/>
        </w:rPr>
        <w:t>Имун</w:t>
      </w:r>
      <w:r w:rsidR="00470C84">
        <w:rPr>
          <w:rFonts w:ascii="Times New Roman" w:hAnsi="Times New Roman" w:cs="Times New Roman"/>
          <w:sz w:val="24"/>
          <w:szCs w:val="24"/>
        </w:rPr>
        <w:t>ски одговор на ал</w:t>
      </w:r>
      <w:r w:rsidRPr="005032EB">
        <w:rPr>
          <w:rFonts w:ascii="Times New Roman" w:hAnsi="Times New Roman" w:cs="Times New Roman"/>
          <w:sz w:val="24"/>
          <w:szCs w:val="24"/>
        </w:rPr>
        <w:t xml:space="preserve">ографт </w:t>
      </w:r>
      <w:r w:rsidR="00470C84">
        <w:rPr>
          <w:rFonts w:ascii="Times New Roman" w:hAnsi="Times New Roman" w:cs="Times New Roman"/>
          <w:sz w:val="24"/>
          <w:szCs w:val="24"/>
        </w:rPr>
        <w:t xml:space="preserve">се </w:t>
      </w:r>
      <w:r w:rsidRPr="005032EB">
        <w:rPr>
          <w:rFonts w:ascii="Times New Roman" w:hAnsi="Times New Roman" w:cs="Times New Roman"/>
          <w:sz w:val="24"/>
          <w:szCs w:val="24"/>
        </w:rPr>
        <w:t xml:space="preserve">одржава </w:t>
      </w:r>
      <w:r w:rsidR="00470C84">
        <w:rPr>
          <w:rFonts w:ascii="Times New Roman" w:hAnsi="Times New Roman" w:cs="Times New Roman"/>
          <w:sz w:val="24"/>
          <w:szCs w:val="24"/>
        </w:rPr>
        <w:t xml:space="preserve">захваћујући антиген презентујућим ћелијама реципијента (дендритске ћелије, В лимфоцити) које преузимају и обрађују MHC молекуле донора који се отпуштају са ћелија </w:t>
      </w:r>
      <w:r w:rsidRPr="005032EB">
        <w:rPr>
          <w:rFonts w:ascii="Times New Roman" w:hAnsi="Times New Roman" w:cs="Times New Roman"/>
          <w:sz w:val="24"/>
          <w:szCs w:val="24"/>
        </w:rPr>
        <w:t>(</w:t>
      </w:r>
      <w:r w:rsidR="00470C84">
        <w:rPr>
          <w:rFonts w:ascii="Times New Roman" w:hAnsi="Times New Roman" w:cs="Times New Roman"/>
          <w:sz w:val="24"/>
          <w:szCs w:val="24"/>
        </w:rPr>
        <w:t xml:space="preserve">солубилни MHC молекули или из </w:t>
      </w:r>
      <w:r w:rsidRPr="005032EB">
        <w:rPr>
          <w:rFonts w:ascii="Times New Roman" w:hAnsi="Times New Roman" w:cs="Times New Roman"/>
          <w:sz w:val="24"/>
          <w:szCs w:val="24"/>
        </w:rPr>
        <w:t>апопто</w:t>
      </w:r>
      <w:r w:rsidR="00470C84">
        <w:rPr>
          <w:rFonts w:ascii="Times New Roman" w:hAnsi="Times New Roman" w:cs="Times New Roman"/>
          <w:sz w:val="24"/>
          <w:szCs w:val="24"/>
        </w:rPr>
        <w:t>тичних ћелија)</w:t>
      </w:r>
      <w:r w:rsidRPr="005032EB">
        <w:rPr>
          <w:rFonts w:ascii="Times New Roman" w:hAnsi="Times New Roman" w:cs="Times New Roman"/>
          <w:sz w:val="24"/>
          <w:szCs w:val="24"/>
        </w:rPr>
        <w:t xml:space="preserve">. Овај други пут </w:t>
      </w:r>
      <w:r w:rsidR="00470C84">
        <w:rPr>
          <w:rFonts w:ascii="Times New Roman" w:hAnsi="Times New Roman" w:cs="Times New Roman"/>
          <w:sz w:val="24"/>
          <w:szCs w:val="24"/>
        </w:rPr>
        <w:t xml:space="preserve">приказивања </w:t>
      </w:r>
      <w:r w:rsidRPr="005032EB">
        <w:rPr>
          <w:rFonts w:ascii="Times New Roman" w:hAnsi="Times New Roman" w:cs="Times New Roman"/>
          <w:sz w:val="24"/>
          <w:szCs w:val="24"/>
        </w:rPr>
        <w:t>а</w:t>
      </w:r>
      <w:r w:rsidR="00470C84">
        <w:rPr>
          <w:rFonts w:ascii="Times New Roman" w:hAnsi="Times New Roman" w:cs="Times New Roman"/>
          <w:sz w:val="24"/>
          <w:szCs w:val="24"/>
        </w:rPr>
        <w:t xml:space="preserve">лоантигена </w:t>
      </w:r>
      <w:r w:rsidRPr="005032EB">
        <w:rPr>
          <w:rFonts w:ascii="Times New Roman" w:hAnsi="Times New Roman" w:cs="Times New Roman"/>
          <w:sz w:val="24"/>
          <w:szCs w:val="24"/>
        </w:rPr>
        <w:t xml:space="preserve">је познат као индиректан пут. Експериментални модели су показали да </w:t>
      </w:r>
      <w:r w:rsidR="00470C84">
        <w:rPr>
          <w:rFonts w:ascii="Times New Roman" w:hAnsi="Times New Roman" w:cs="Times New Roman"/>
          <w:sz w:val="24"/>
          <w:szCs w:val="24"/>
        </w:rPr>
        <w:t>индиректна</w:t>
      </w:r>
      <w:r w:rsidRPr="005032EB">
        <w:rPr>
          <w:rFonts w:ascii="Times New Roman" w:hAnsi="Times New Roman" w:cs="Times New Roman"/>
          <w:sz w:val="24"/>
          <w:szCs w:val="24"/>
        </w:rPr>
        <w:t xml:space="preserve"> презентација антигена игра већу улогу у одб</w:t>
      </w:r>
      <w:r w:rsidR="00470C84">
        <w:rPr>
          <w:rFonts w:ascii="Times New Roman" w:hAnsi="Times New Roman" w:cs="Times New Roman"/>
          <w:sz w:val="24"/>
          <w:szCs w:val="24"/>
        </w:rPr>
        <w:t>ацивању трансплантата</w:t>
      </w:r>
      <w:r w:rsidRPr="005032EB">
        <w:rPr>
          <w:rFonts w:ascii="Times New Roman" w:hAnsi="Times New Roman" w:cs="Times New Roman"/>
          <w:sz w:val="24"/>
          <w:szCs w:val="24"/>
        </w:rPr>
        <w:t xml:space="preserve"> од д</w:t>
      </w:r>
      <w:r w:rsidR="00470C84">
        <w:rPr>
          <w:rFonts w:ascii="Times New Roman" w:hAnsi="Times New Roman" w:cs="Times New Roman"/>
          <w:sz w:val="24"/>
          <w:szCs w:val="24"/>
        </w:rPr>
        <w:t>иректне</w:t>
      </w:r>
      <w:r w:rsidRPr="005032EB">
        <w:rPr>
          <w:rFonts w:ascii="Times New Roman" w:hAnsi="Times New Roman" w:cs="Times New Roman"/>
          <w:sz w:val="24"/>
          <w:szCs w:val="24"/>
        </w:rPr>
        <w:t xml:space="preserve"> </w:t>
      </w:r>
      <w:r w:rsidR="00470C84">
        <w:rPr>
          <w:rFonts w:ascii="Times New Roman" w:hAnsi="Times New Roman" w:cs="Times New Roman"/>
          <w:sz w:val="24"/>
          <w:szCs w:val="24"/>
        </w:rPr>
        <w:t>презентације</w:t>
      </w:r>
      <w:r w:rsidRPr="005032EB">
        <w:rPr>
          <w:rFonts w:ascii="Times New Roman" w:hAnsi="Times New Roman" w:cs="Times New Roman"/>
          <w:sz w:val="24"/>
          <w:szCs w:val="24"/>
        </w:rPr>
        <w:t xml:space="preserve">, јер се наставља све док </w:t>
      </w:r>
      <w:r w:rsidR="00470C84">
        <w:rPr>
          <w:rFonts w:ascii="Times New Roman" w:hAnsi="Times New Roman" w:cs="Times New Roman"/>
          <w:sz w:val="24"/>
          <w:szCs w:val="24"/>
        </w:rPr>
        <w:t xml:space="preserve">је калем </w:t>
      </w:r>
      <w:r w:rsidR="00470C84" w:rsidRPr="00470C84">
        <w:rPr>
          <w:rFonts w:ascii="Times New Roman" w:hAnsi="Times New Roman" w:cs="Times New Roman"/>
          <w:i/>
          <w:sz w:val="24"/>
          <w:szCs w:val="24"/>
        </w:rPr>
        <w:t>in situ</w:t>
      </w:r>
      <w:r w:rsidRPr="005032EB">
        <w:rPr>
          <w:rFonts w:ascii="Times New Roman" w:hAnsi="Times New Roman" w:cs="Times New Roman"/>
          <w:sz w:val="24"/>
          <w:szCs w:val="24"/>
        </w:rPr>
        <w:t xml:space="preserve">. </w:t>
      </w:r>
    </w:p>
    <w:p w:rsidR="005032EB" w:rsidRPr="005032EB" w:rsidRDefault="00470C84" w:rsidP="00F71057">
      <w:pPr>
        <w:spacing w:after="0"/>
        <w:jc w:val="both"/>
        <w:rPr>
          <w:rFonts w:ascii="Times New Roman" w:hAnsi="Times New Roman" w:cs="Times New Roman"/>
          <w:sz w:val="24"/>
          <w:szCs w:val="24"/>
        </w:rPr>
      </w:pPr>
      <w:r>
        <w:rPr>
          <w:rFonts w:ascii="Times New Roman" w:hAnsi="Times New Roman" w:cs="Times New Roman"/>
          <w:sz w:val="24"/>
          <w:szCs w:val="24"/>
        </w:rPr>
        <w:t>Сигнал 2: Ко</w:t>
      </w:r>
      <w:r w:rsidR="005032EB" w:rsidRPr="005032EB">
        <w:rPr>
          <w:rFonts w:ascii="Times New Roman" w:hAnsi="Times New Roman" w:cs="Times New Roman"/>
          <w:sz w:val="24"/>
          <w:szCs w:val="24"/>
        </w:rPr>
        <w:t>стимулација</w:t>
      </w:r>
    </w:p>
    <w:p w:rsidR="005032EB" w:rsidRPr="005032EB" w:rsidRDefault="00470C84" w:rsidP="00F71057">
      <w:pPr>
        <w:spacing w:after="0"/>
        <w:jc w:val="both"/>
        <w:rPr>
          <w:rFonts w:ascii="Times New Roman" w:hAnsi="Times New Roman" w:cs="Times New Roman"/>
          <w:sz w:val="24"/>
          <w:szCs w:val="24"/>
        </w:rPr>
      </w:pPr>
      <w:r>
        <w:rPr>
          <w:rFonts w:ascii="Times New Roman" w:hAnsi="Times New Roman" w:cs="Times New Roman"/>
          <w:sz w:val="24"/>
          <w:szCs w:val="24"/>
        </w:rPr>
        <w:t xml:space="preserve">Активација </w:t>
      </w:r>
      <w:r w:rsidR="005032EB" w:rsidRPr="005032EB">
        <w:rPr>
          <w:rFonts w:ascii="Times New Roman" w:hAnsi="Times New Roman" w:cs="Times New Roman"/>
          <w:sz w:val="24"/>
          <w:szCs w:val="24"/>
        </w:rPr>
        <w:t xml:space="preserve">Т лимфоцита </w:t>
      </w:r>
      <w:r>
        <w:rPr>
          <w:rFonts w:ascii="Times New Roman" w:hAnsi="Times New Roman" w:cs="Times New Roman"/>
          <w:sz w:val="24"/>
          <w:szCs w:val="24"/>
        </w:rPr>
        <w:t xml:space="preserve">зависи од </w:t>
      </w:r>
      <w:r w:rsidR="005032EB" w:rsidRPr="005032EB">
        <w:rPr>
          <w:rFonts w:ascii="Times New Roman" w:hAnsi="Times New Roman" w:cs="Times New Roman"/>
          <w:sz w:val="24"/>
          <w:szCs w:val="24"/>
        </w:rPr>
        <w:t>контакт</w:t>
      </w:r>
      <w:r>
        <w:rPr>
          <w:rFonts w:ascii="Times New Roman" w:hAnsi="Times New Roman" w:cs="Times New Roman"/>
          <w:sz w:val="24"/>
          <w:szCs w:val="24"/>
        </w:rPr>
        <w:t>а TCR/CD3</w:t>
      </w:r>
      <w:r w:rsidR="005032EB" w:rsidRPr="005032EB">
        <w:rPr>
          <w:rFonts w:ascii="Times New Roman" w:hAnsi="Times New Roman" w:cs="Times New Roman"/>
          <w:sz w:val="24"/>
          <w:szCs w:val="24"/>
        </w:rPr>
        <w:t xml:space="preserve"> комплекса са специфичним </w:t>
      </w:r>
      <w:r>
        <w:rPr>
          <w:rFonts w:ascii="Times New Roman" w:hAnsi="Times New Roman" w:cs="Times New Roman"/>
          <w:sz w:val="24"/>
          <w:szCs w:val="24"/>
        </w:rPr>
        <w:t>MHC</w:t>
      </w:r>
      <w:r w:rsidR="005032EB" w:rsidRPr="005032EB">
        <w:rPr>
          <w:rFonts w:ascii="Times New Roman" w:hAnsi="Times New Roman" w:cs="Times New Roman"/>
          <w:sz w:val="24"/>
          <w:szCs w:val="24"/>
        </w:rPr>
        <w:t>-пептид комплекс</w:t>
      </w:r>
      <w:r>
        <w:rPr>
          <w:rFonts w:ascii="Times New Roman" w:hAnsi="Times New Roman" w:cs="Times New Roman"/>
          <w:sz w:val="24"/>
          <w:szCs w:val="24"/>
        </w:rPr>
        <w:t>ом</w:t>
      </w:r>
      <w:r w:rsidR="00EF490D">
        <w:rPr>
          <w:rFonts w:ascii="Times New Roman" w:hAnsi="Times New Roman" w:cs="Times New Roman"/>
          <w:sz w:val="24"/>
          <w:szCs w:val="24"/>
        </w:rPr>
        <w:t>,</w:t>
      </w:r>
      <w:r w:rsidR="005032EB" w:rsidRPr="005032EB">
        <w:rPr>
          <w:rFonts w:ascii="Times New Roman" w:hAnsi="Times New Roman" w:cs="Times New Roman"/>
          <w:sz w:val="24"/>
          <w:szCs w:val="24"/>
        </w:rPr>
        <w:t xml:space="preserve"> сигнала (1), али и </w:t>
      </w:r>
      <w:r w:rsidR="00EF490D">
        <w:rPr>
          <w:rFonts w:ascii="Times New Roman" w:hAnsi="Times New Roman" w:cs="Times New Roman"/>
          <w:sz w:val="24"/>
          <w:szCs w:val="24"/>
        </w:rPr>
        <w:t>од</w:t>
      </w:r>
      <w:r w:rsidR="005032EB" w:rsidRPr="005032EB">
        <w:rPr>
          <w:rFonts w:ascii="Times New Roman" w:hAnsi="Times New Roman" w:cs="Times New Roman"/>
          <w:sz w:val="24"/>
          <w:szCs w:val="24"/>
        </w:rPr>
        <w:t xml:space="preserve"> сигнале кој</w:t>
      </w:r>
      <w:r w:rsidR="00EF490D">
        <w:rPr>
          <w:rFonts w:ascii="Times New Roman" w:hAnsi="Times New Roman" w:cs="Times New Roman"/>
          <w:sz w:val="24"/>
          <w:szCs w:val="24"/>
        </w:rPr>
        <w:t>и потичу од интеракције неколико костимулаторних</w:t>
      </w:r>
      <w:r w:rsidR="005032EB" w:rsidRPr="005032EB">
        <w:rPr>
          <w:rFonts w:ascii="Times New Roman" w:hAnsi="Times New Roman" w:cs="Times New Roman"/>
          <w:sz w:val="24"/>
          <w:szCs w:val="24"/>
        </w:rPr>
        <w:t xml:space="preserve"> рецептора и њихових ли</w:t>
      </w:r>
      <w:r w:rsidR="00EF490D">
        <w:rPr>
          <w:rFonts w:ascii="Times New Roman" w:hAnsi="Times New Roman" w:cs="Times New Roman"/>
          <w:sz w:val="24"/>
          <w:szCs w:val="24"/>
        </w:rPr>
        <w:t>ганада, познатији као сигнал 2.</w:t>
      </w:r>
      <w:r w:rsidR="005032EB" w:rsidRPr="005032EB">
        <w:rPr>
          <w:rFonts w:ascii="Times New Roman" w:hAnsi="Times New Roman" w:cs="Times New Roman"/>
          <w:sz w:val="24"/>
          <w:szCs w:val="24"/>
        </w:rPr>
        <w:t xml:space="preserve"> Костимулат</w:t>
      </w:r>
      <w:r w:rsidR="00EF490D">
        <w:rPr>
          <w:rFonts w:ascii="Times New Roman" w:hAnsi="Times New Roman" w:cs="Times New Roman"/>
          <w:sz w:val="24"/>
          <w:szCs w:val="24"/>
        </w:rPr>
        <w:t>орни</w:t>
      </w:r>
      <w:r w:rsidR="005032EB" w:rsidRPr="005032EB">
        <w:rPr>
          <w:rFonts w:ascii="Times New Roman" w:hAnsi="Times New Roman" w:cs="Times New Roman"/>
          <w:sz w:val="24"/>
          <w:szCs w:val="24"/>
        </w:rPr>
        <w:t xml:space="preserve"> рецептори </w:t>
      </w:r>
      <w:r w:rsidR="00EF490D">
        <w:rPr>
          <w:rFonts w:ascii="Times New Roman" w:hAnsi="Times New Roman" w:cs="Times New Roman"/>
          <w:sz w:val="24"/>
          <w:szCs w:val="24"/>
        </w:rPr>
        <w:t>се деле на две велике породице, B7 породице (CD28 и CD152) и фактор некрозе тумора (ТNF) породица (CD</w:t>
      </w:r>
      <w:r w:rsidR="005032EB" w:rsidRPr="005032EB">
        <w:rPr>
          <w:rFonts w:ascii="Times New Roman" w:hAnsi="Times New Roman" w:cs="Times New Roman"/>
          <w:sz w:val="24"/>
          <w:szCs w:val="24"/>
        </w:rPr>
        <w:t xml:space="preserve">40). Иако је неколико </w:t>
      </w:r>
      <w:r w:rsidR="00EF490D">
        <w:rPr>
          <w:rFonts w:ascii="Times New Roman" w:hAnsi="Times New Roman" w:cs="Times New Roman"/>
          <w:sz w:val="24"/>
          <w:szCs w:val="24"/>
        </w:rPr>
        <w:t xml:space="preserve">пара </w:t>
      </w:r>
      <w:r w:rsidR="005032EB" w:rsidRPr="005032EB">
        <w:rPr>
          <w:rFonts w:ascii="Times New Roman" w:hAnsi="Times New Roman" w:cs="Times New Roman"/>
          <w:sz w:val="24"/>
          <w:szCs w:val="24"/>
        </w:rPr>
        <w:t>ко</w:t>
      </w:r>
      <w:r w:rsidR="00EF490D">
        <w:rPr>
          <w:rFonts w:ascii="Times New Roman" w:hAnsi="Times New Roman" w:cs="Times New Roman"/>
          <w:sz w:val="24"/>
          <w:szCs w:val="24"/>
        </w:rPr>
        <w:t>стимулаторних</w:t>
      </w:r>
      <w:r w:rsidR="005032EB" w:rsidRPr="005032EB">
        <w:rPr>
          <w:rFonts w:ascii="Times New Roman" w:hAnsi="Times New Roman" w:cs="Times New Roman"/>
          <w:sz w:val="24"/>
          <w:szCs w:val="24"/>
        </w:rPr>
        <w:t xml:space="preserve"> мол</w:t>
      </w:r>
      <w:r w:rsidR="00EF490D">
        <w:rPr>
          <w:rFonts w:ascii="Times New Roman" w:hAnsi="Times New Roman" w:cs="Times New Roman"/>
          <w:sz w:val="24"/>
          <w:szCs w:val="24"/>
        </w:rPr>
        <w:t xml:space="preserve">екула идентификовано, до сада су </w:t>
      </w:r>
      <w:r w:rsidR="00EF490D" w:rsidRPr="005032EB">
        <w:rPr>
          <w:rFonts w:ascii="Times New Roman" w:hAnsi="Times New Roman" w:cs="Times New Roman"/>
          <w:sz w:val="24"/>
          <w:szCs w:val="24"/>
        </w:rPr>
        <w:t>јасно дефинисан</w:t>
      </w:r>
      <w:r w:rsidR="00EF490D">
        <w:rPr>
          <w:rFonts w:ascii="Times New Roman" w:hAnsi="Times New Roman" w:cs="Times New Roman"/>
          <w:sz w:val="24"/>
          <w:szCs w:val="24"/>
        </w:rPr>
        <w:t>и</w:t>
      </w:r>
      <w:r w:rsidR="00EF490D" w:rsidRPr="005032EB">
        <w:rPr>
          <w:rFonts w:ascii="Times New Roman" w:hAnsi="Times New Roman" w:cs="Times New Roman"/>
          <w:sz w:val="24"/>
          <w:szCs w:val="24"/>
        </w:rPr>
        <w:t xml:space="preserve"> </w:t>
      </w:r>
      <w:r w:rsidR="00EF490D">
        <w:rPr>
          <w:rFonts w:ascii="Times New Roman" w:hAnsi="Times New Roman" w:cs="Times New Roman"/>
          <w:sz w:val="24"/>
          <w:szCs w:val="24"/>
        </w:rPr>
        <w:t>CD28 и CD</w:t>
      </w:r>
      <w:r w:rsidR="005032EB" w:rsidRPr="005032EB">
        <w:rPr>
          <w:rFonts w:ascii="Times New Roman" w:hAnsi="Times New Roman" w:cs="Times New Roman"/>
          <w:sz w:val="24"/>
          <w:szCs w:val="24"/>
        </w:rPr>
        <w:t>40 путеви.</w:t>
      </w:r>
    </w:p>
    <w:p w:rsidR="005032EB" w:rsidRPr="005032EB" w:rsidRDefault="00B639AB" w:rsidP="00F71057">
      <w:pPr>
        <w:spacing w:after="0"/>
        <w:jc w:val="both"/>
        <w:rPr>
          <w:rFonts w:ascii="Times New Roman" w:hAnsi="Times New Roman" w:cs="Times New Roman"/>
          <w:sz w:val="24"/>
          <w:szCs w:val="24"/>
        </w:rPr>
      </w:pPr>
      <w:r>
        <w:rPr>
          <w:rFonts w:ascii="Times New Roman" w:hAnsi="Times New Roman" w:cs="Times New Roman"/>
          <w:sz w:val="24"/>
          <w:szCs w:val="24"/>
        </w:rPr>
        <w:t>Сигнал 3: пролиферација</w:t>
      </w:r>
      <w:r w:rsidR="005032EB" w:rsidRPr="005032EB">
        <w:rPr>
          <w:rFonts w:ascii="Times New Roman" w:hAnsi="Times New Roman" w:cs="Times New Roman"/>
          <w:sz w:val="24"/>
          <w:szCs w:val="24"/>
        </w:rPr>
        <w:t xml:space="preserve"> и диференцијација ефектор</w:t>
      </w:r>
      <w:r w:rsidR="00EF490D">
        <w:rPr>
          <w:rFonts w:ascii="Times New Roman" w:hAnsi="Times New Roman" w:cs="Times New Roman"/>
          <w:sz w:val="24"/>
          <w:szCs w:val="24"/>
        </w:rPr>
        <w:t>ск</w:t>
      </w:r>
      <w:r w:rsidR="005032EB" w:rsidRPr="005032EB">
        <w:rPr>
          <w:rFonts w:ascii="Times New Roman" w:hAnsi="Times New Roman" w:cs="Times New Roman"/>
          <w:sz w:val="24"/>
          <w:szCs w:val="24"/>
        </w:rPr>
        <w:t>их Т ћелија</w:t>
      </w:r>
    </w:p>
    <w:p w:rsidR="005032EB" w:rsidRPr="005032EB" w:rsidRDefault="00EF490D" w:rsidP="00F71057">
      <w:pPr>
        <w:spacing w:after="0"/>
        <w:jc w:val="both"/>
        <w:rPr>
          <w:rFonts w:ascii="Times New Roman" w:hAnsi="Times New Roman" w:cs="Times New Roman"/>
          <w:sz w:val="24"/>
          <w:szCs w:val="24"/>
        </w:rPr>
      </w:pPr>
      <w:r>
        <w:rPr>
          <w:rFonts w:ascii="Times New Roman" w:hAnsi="Times New Roman" w:cs="Times New Roman"/>
          <w:sz w:val="24"/>
          <w:szCs w:val="24"/>
        </w:rPr>
        <w:t>Након препознавања ал</w:t>
      </w:r>
      <w:r w:rsidR="005032EB" w:rsidRPr="005032EB">
        <w:rPr>
          <w:rFonts w:ascii="Times New Roman" w:hAnsi="Times New Roman" w:cs="Times New Roman"/>
          <w:sz w:val="24"/>
          <w:szCs w:val="24"/>
        </w:rPr>
        <w:t>оантиген</w:t>
      </w:r>
      <w:r>
        <w:rPr>
          <w:rFonts w:ascii="Times New Roman" w:hAnsi="Times New Roman" w:cs="Times New Roman"/>
          <w:sz w:val="24"/>
          <w:szCs w:val="24"/>
        </w:rPr>
        <w:t>а</w:t>
      </w:r>
      <w:r w:rsidR="005032EB" w:rsidRPr="005032EB">
        <w:rPr>
          <w:rFonts w:ascii="Times New Roman" w:hAnsi="Times New Roman" w:cs="Times New Roman"/>
          <w:sz w:val="24"/>
          <w:szCs w:val="24"/>
        </w:rPr>
        <w:t xml:space="preserve"> и ко</w:t>
      </w:r>
      <w:r>
        <w:rPr>
          <w:rFonts w:ascii="Times New Roman" w:hAnsi="Times New Roman" w:cs="Times New Roman"/>
          <w:sz w:val="24"/>
          <w:szCs w:val="24"/>
        </w:rPr>
        <w:t>стимулације</w:t>
      </w:r>
      <w:r w:rsidR="005032EB" w:rsidRPr="005032EB">
        <w:rPr>
          <w:rFonts w:ascii="Times New Roman" w:hAnsi="Times New Roman" w:cs="Times New Roman"/>
          <w:sz w:val="24"/>
          <w:szCs w:val="24"/>
        </w:rPr>
        <w:t>, почиње процес који укључује регрутовање и фосфорилациј</w:t>
      </w:r>
      <w:r>
        <w:rPr>
          <w:rFonts w:ascii="Times New Roman" w:hAnsi="Times New Roman" w:cs="Times New Roman"/>
          <w:sz w:val="24"/>
          <w:szCs w:val="24"/>
        </w:rPr>
        <w:t>у</w:t>
      </w:r>
      <w:r w:rsidR="005032EB" w:rsidRPr="005032EB">
        <w:rPr>
          <w:rFonts w:ascii="Times New Roman" w:hAnsi="Times New Roman" w:cs="Times New Roman"/>
          <w:sz w:val="24"/>
          <w:szCs w:val="24"/>
        </w:rPr>
        <w:t xml:space="preserve"> низа сигналних молекула, који опет резултирају </w:t>
      </w:r>
      <w:r>
        <w:rPr>
          <w:rFonts w:ascii="Times New Roman" w:hAnsi="Times New Roman" w:cs="Times New Roman"/>
          <w:sz w:val="24"/>
          <w:szCs w:val="24"/>
        </w:rPr>
        <w:t>активацијом три интрацелуларна сигнална пута</w:t>
      </w:r>
      <w:r w:rsidR="005032EB" w:rsidRPr="005032EB">
        <w:rPr>
          <w:rFonts w:ascii="Times New Roman" w:hAnsi="Times New Roman" w:cs="Times New Roman"/>
          <w:sz w:val="24"/>
          <w:szCs w:val="24"/>
        </w:rPr>
        <w:t xml:space="preserve">: калцијум-цалцинеурин, </w:t>
      </w:r>
      <w:r w:rsidRPr="00EF490D">
        <w:rPr>
          <w:rFonts w:ascii="Times New Roman" w:hAnsi="Times New Roman" w:cs="Times New Roman"/>
          <w:sz w:val="24"/>
          <w:szCs w:val="24"/>
        </w:rPr>
        <w:t xml:space="preserve">Ras </w:t>
      </w:r>
      <w:r w:rsidR="005032EB" w:rsidRPr="005032EB">
        <w:rPr>
          <w:rFonts w:ascii="Times New Roman" w:hAnsi="Times New Roman" w:cs="Times New Roman"/>
          <w:sz w:val="24"/>
          <w:szCs w:val="24"/>
        </w:rPr>
        <w:t xml:space="preserve">и </w:t>
      </w:r>
      <w:r>
        <w:rPr>
          <w:rFonts w:ascii="Times New Roman" w:hAnsi="Times New Roman" w:cs="Times New Roman"/>
          <w:sz w:val="24"/>
          <w:szCs w:val="24"/>
        </w:rPr>
        <w:t>Raс МАР киназни пут и протеин киназе С,</w:t>
      </w:r>
      <w:r w:rsidR="005032EB" w:rsidRPr="005032EB">
        <w:rPr>
          <w:rFonts w:ascii="Times New Roman" w:hAnsi="Times New Roman" w:cs="Times New Roman"/>
          <w:sz w:val="24"/>
          <w:szCs w:val="24"/>
        </w:rPr>
        <w:t xml:space="preserve"> нуклеарни фактор </w:t>
      </w:r>
      <w:r>
        <w:rPr>
          <w:rFonts w:ascii="Times New Roman" w:hAnsi="Times New Roman" w:cs="Times New Roman"/>
          <w:sz w:val="24"/>
          <w:szCs w:val="24"/>
        </w:rPr>
        <w:t>капа В (NF-κB</w:t>
      </w:r>
      <w:r w:rsidR="005032EB" w:rsidRPr="005032EB">
        <w:rPr>
          <w:rFonts w:ascii="Times New Roman" w:hAnsi="Times New Roman" w:cs="Times New Roman"/>
          <w:sz w:val="24"/>
          <w:szCs w:val="24"/>
        </w:rPr>
        <w:t>) пут.</w:t>
      </w:r>
    </w:p>
    <w:p w:rsidR="005032EB" w:rsidRPr="005032EB" w:rsidRDefault="005032EB" w:rsidP="00F71057">
      <w:pPr>
        <w:spacing w:after="0"/>
        <w:jc w:val="both"/>
        <w:rPr>
          <w:rFonts w:ascii="Times New Roman" w:hAnsi="Times New Roman" w:cs="Times New Roman"/>
          <w:sz w:val="24"/>
          <w:szCs w:val="24"/>
        </w:rPr>
      </w:pPr>
      <w:r w:rsidRPr="005032EB">
        <w:rPr>
          <w:rFonts w:ascii="Times New Roman" w:hAnsi="Times New Roman" w:cs="Times New Roman"/>
          <w:sz w:val="24"/>
          <w:szCs w:val="24"/>
        </w:rPr>
        <w:t>Меморијске Т ћелије</w:t>
      </w:r>
    </w:p>
    <w:p w:rsidR="005032EB" w:rsidRPr="00976BCF" w:rsidRDefault="005032EB" w:rsidP="00F71057">
      <w:pPr>
        <w:spacing w:after="0"/>
        <w:jc w:val="both"/>
        <w:rPr>
          <w:rFonts w:ascii="Times New Roman" w:hAnsi="Times New Roman" w:cs="Times New Roman"/>
          <w:sz w:val="24"/>
          <w:szCs w:val="24"/>
        </w:rPr>
      </w:pPr>
      <w:r w:rsidRPr="005032EB">
        <w:rPr>
          <w:rFonts w:ascii="Times New Roman" w:hAnsi="Times New Roman" w:cs="Times New Roman"/>
          <w:sz w:val="24"/>
          <w:szCs w:val="24"/>
        </w:rPr>
        <w:t>Након излагањ</w:t>
      </w:r>
      <w:r w:rsidR="000E78E2">
        <w:rPr>
          <w:rFonts w:ascii="Times New Roman" w:hAnsi="Times New Roman" w:cs="Times New Roman"/>
          <w:sz w:val="24"/>
          <w:szCs w:val="24"/>
        </w:rPr>
        <w:t>а</w:t>
      </w:r>
      <w:r w:rsidRPr="005032EB">
        <w:rPr>
          <w:rFonts w:ascii="Times New Roman" w:hAnsi="Times New Roman" w:cs="Times New Roman"/>
          <w:sz w:val="24"/>
          <w:szCs w:val="24"/>
        </w:rPr>
        <w:t xml:space="preserve"> антиген</w:t>
      </w:r>
      <w:r w:rsidR="000E78E2">
        <w:rPr>
          <w:rFonts w:ascii="Times New Roman" w:hAnsi="Times New Roman" w:cs="Times New Roman"/>
          <w:sz w:val="24"/>
          <w:szCs w:val="24"/>
        </w:rPr>
        <w:t>у настају антиген специфичан меморијски Т и В лимфоцити</w:t>
      </w:r>
      <w:r w:rsidRPr="005032EB">
        <w:rPr>
          <w:rFonts w:ascii="Times New Roman" w:hAnsi="Times New Roman" w:cs="Times New Roman"/>
          <w:sz w:val="24"/>
          <w:szCs w:val="24"/>
        </w:rPr>
        <w:t xml:space="preserve">. Ове меморијске ћелије су онда у стању да </w:t>
      </w:r>
      <w:r w:rsidR="000E78E2">
        <w:rPr>
          <w:rFonts w:ascii="Times New Roman" w:hAnsi="Times New Roman" w:cs="Times New Roman"/>
          <w:sz w:val="24"/>
          <w:szCs w:val="24"/>
        </w:rPr>
        <w:t xml:space="preserve">индукују </w:t>
      </w:r>
      <w:r w:rsidRPr="005032EB">
        <w:rPr>
          <w:rFonts w:ascii="Times New Roman" w:hAnsi="Times New Roman" w:cs="Times New Roman"/>
          <w:sz w:val="24"/>
          <w:szCs w:val="24"/>
        </w:rPr>
        <w:t xml:space="preserve">бржи и интензивнији </w:t>
      </w:r>
      <w:r w:rsidR="000E78E2">
        <w:rPr>
          <w:rFonts w:ascii="Times New Roman" w:hAnsi="Times New Roman" w:cs="Times New Roman"/>
          <w:sz w:val="24"/>
          <w:szCs w:val="24"/>
        </w:rPr>
        <w:t xml:space="preserve">имунски одговор на поновно излагање антигену, јер </w:t>
      </w:r>
      <w:r w:rsidRPr="005032EB">
        <w:rPr>
          <w:rFonts w:ascii="Times New Roman" w:hAnsi="Times New Roman" w:cs="Times New Roman"/>
          <w:sz w:val="24"/>
          <w:szCs w:val="24"/>
        </w:rPr>
        <w:t xml:space="preserve">имају нижи праг активације и мање зависе од </w:t>
      </w:r>
      <w:r w:rsidRPr="005032EB">
        <w:rPr>
          <w:rFonts w:ascii="Times New Roman" w:hAnsi="Times New Roman" w:cs="Times New Roman"/>
          <w:sz w:val="24"/>
          <w:szCs w:val="24"/>
        </w:rPr>
        <w:lastRenderedPageBreak/>
        <w:t>ко</w:t>
      </w:r>
      <w:r w:rsidR="000E78E2">
        <w:rPr>
          <w:rFonts w:ascii="Times New Roman" w:hAnsi="Times New Roman" w:cs="Times New Roman"/>
          <w:sz w:val="24"/>
          <w:szCs w:val="24"/>
        </w:rPr>
        <w:t>стимулациј</w:t>
      </w:r>
      <w:r w:rsidR="007D1A59">
        <w:rPr>
          <w:rFonts w:ascii="Times New Roman" w:hAnsi="Times New Roman" w:cs="Times New Roman"/>
          <w:sz w:val="24"/>
          <w:szCs w:val="24"/>
        </w:rPr>
        <w:t>е</w:t>
      </w:r>
      <w:r w:rsidRPr="005032EB">
        <w:rPr>
          <w:rFonts w:ascii="Times New Roman" w:hAnsi="Times New Roman" w:cs="Times New Roman"/>
          <w:sz w:val="24"/>
          <w:szCs w:val="24"/>
        </w:rPr>
        <w:t xml:space="preserve">. </w:t>
      </w:r>
      <w:r w:rsidR="000E78E2">
        <w:rPr>
          <w:rFonts w:ascii="Times New Roman" w:hAnsi="Times New Roman" w:cs="Times New Roman"/>
          <w:sz w:val="24"/>
          <w:szCs w:val="24"/>
        </w:rPr>
        <w:t xml:space="preserve">Реципијенти, </w:t>
      </w:r>
      <w:r w:rsidRPr="005032EB">
        <w:rPr>
          <w:rFonts w:ascii="Times New Roman" w:hAnsi="Times New Roman" w:cs="Times New Roman"/>
          <w:sz w:val="24"/>
          <w:szCs w:val="24"/>
        </w:rPr>
        <w:t>посебно старији болесници или који су и</w:t>
      </w:r>
      <w:r w:rsidR="000E78E2">
        <w:rPr>
          <w:rFonts w:ascii="Times New Roman" w:hAnsi="Times New Roman" w:cs="Times New Roman"/>
          <w:sz w:val="24"/>
          <w:szCs w:val="24"/>
        </w:rPr>
        <w:t>мали претходно излагање страним антигенима</w:t>
      </w:r>
      <w:r w:rsidRPr="005032EB">
        <w:rPr>
          <w:rFonts w:ascii="Times New Roman" w:hAnsi="Times New Roman" w:cs="Times New Roman"/>
          <w:sz w:val="24"/>
          <w:szCs w:val="24"/>
        </w:rPr>
        <w:t xml:space="preserve"> кроз претхо</w:t>
      </w:r>
      <w:r w:rsidR="000E78E2">
        <w:rPr>
          <w:rFonts w:ascii="Times New Roman" w:hAnsi="Times New Roman" w:cs="Times New Roman"/>
          <w:sz w:val="24"/>
          <w:szCs w:val="24"/>
        </w:rPr>
        <w:t xml:space="preserve">дне трансплантације, трансфузије крви, или трудноће, могу да </w:t>
      </w:r>
      <w:r w:rsidRPr="005032EB">
        <w:rPr>
          <w:rFonts w:ascii="Times New Roman" w:hAnsi="Times New Roman" w:cs="Times New Roman"/>
          <w:sz w:val="24"/>
          <w:szCs w:val="24"/>
        </w:rPr>
        <w:t>има</w:t>
      </w:r>
      <w:r w:rsidR="000E78E2">
        <w:rPr>
          <w:rFonts w:ascii="Times New Roman" w:hAnsi="Times New Roman" w:cs="Times New Roman"/>
          <w:sz w:val="24"/>
          <w:szCs w:val="24"/>
        </w:rPr>
        <w:t xml:space="preserve">ју одређене </w:t>
      </w:r>
      <w:r w:rsidRPr="005032EB">
        <w:rPr>
          <w:rFonts w:ascii="Times New Roman" w:hAnsi="Times New Roman" w:cs="Times New Roman"/>
          <w:sz w:val="24"/>
          <w:szCs w:val="24"/>
        </w:rPr>
        <w:t xml:space="preserve">меморијске ћелије </w:t>
      </w:r>
      <w:r w:rsidR="000E78E2">
        <w:rPr>
          <w:rFonts w:ascii="Times New Roman" w:hAnsi="Times New Roman" w:cs="Times New Roman"/>
          <w:sz w:val="24"/>
          <w:szCs w:val="24"/>
        </w:rPr>
        <w:t xml:space="preserve">специфичне за антигене </w:t>
      </w:r>
      <w:r w:rsidRPr="005032EB">
        <w:rPr>
          <w:rFonts w:ascii="Times New Roman" w:hAnsi="Times New Roman" w:cs="Times New Roman"/>
          <w:sz w:val="24"/>
          <w:szCs w:val="24"/>
        </w:rPr>
        <w:t>донора</w:t>
      </w:r>
      <w:r w:rsidR="00976BCF">
        <w:rPr>
          <w:rFonts w:ascii="Times New Roman" w:hAnsi="Times New Roman" w:cs="Times New Roman"/>
          <w:sz w:val="24"/>
          <w:szCs w:val="24"/>
        </w:rPr>
        <w:t>.</w:t>
      </w:r>
    </w:p>
    <w:p w:rsidR="005032EB" w:rsidRPr="00B505B1" w:rsidRDefault="00B505B1" w:rsidP="00F71057">
      <w:pPr>
        <w:spacing w:after="0"/>
        <w:jc w:val="both"/>
        <w:rPr>
          <w:rFonts w:ascii="Times New Roman" w:hAnsi="Times New Roman" w:cs="Times New Roman"/>
          <w:sz w:val="24"/>
          <w:szCs w:val="24"/>
        </w:rPr>
      </w:pPr>
      <w:r>
        <w:rPr>
          <w:rFonts w:ascii="Times New Roman" w:hAnsi="Times New Roman" w:cs="Times New Roman"/>
          <w:sz w:val="24"/>
          <w:szCs w:val="24"/>
        </w:rPr>
        <w:t>М</w:t>
      </w:r>
      <w:r w:rsidR="005032EB" w:rsidRPr="005032EB">
        <w:rPr>
          <w:rFonts w:ascii="Times New Roman" w:hAnsi="Times New Roman" w:cs="Times New Roman"/>
          <w:sz w:val="24"/>
          <w:szCs w:val="24"/>
        </w:rPr>
        <w:t>играција</w:t>
      </w:r>
      <w:r>
        <w:rPr>
          <w:rFonts w:ascii="Times New Roman" w:hAnsi="Times New Roman" w:cs="Times New Roman"/>
          <w:sz w:val="24"/>
          <w:szCs w:val="24"/>
        </w:rPr>
        <w:t xml:space="preserve"> леукоцита</w:t>
      </w:r>
    </w:p>
    <w:p w:rsidR="00F83BBA" w:rsidRDefault="005032EB" w:rsidP="00F71057">
      <w:pPr>
        <w:spacing w:after="0"/>
        <w:jc w:val="both"/>
        <w:rPr>
          <w:rFonts w:ascii="Times New Roman" w:hAnsi="Times New Roman" w:cs="Times New Roman"/>
          <w:sz w:val="24"/>
          <w:szCs w:val="24"/>
        </w:rPr>
      </w:pPr>
      <w:r w:rsidRPr="005032EB">
        <w:rPr>
          <w:rFonts w:ascii="Times New Roman" w:hAnsi="Times New Roman" w:cs="Times New Roman"/>
          <w:sz w:val="24"/>
          <w:szCs w:val="24"/>
        </w:rPr>
        <w:t xml:space="preserve">Након активације, </w:t>
      </w:r>
      <w:r w:rsidR="00B505B1">
        <w:rPr>
          <w:rFonts w:ascii="Times New Roman" w:hAnsi="Times New Roman" w:cs="Times New Roman"/>
          <w:sz w:val="24"/>
          <w:szCs w:val="24"/>
        </w:rPr>
        <w:t>хе</w:t>
      </w:r>
      <w:r w:rsidRPr="005032EB">
        <w:rPr>
          <w:rFonts w:ascii="Times New Roman" w:hAnsi="Times New Roman" w:cs="Times New Roman"/>
          <w:sz w:val="24"/>
          <w:szCs w:val="24"/>
        </w:rPr>
        <w:t>мокини, генерисан</w:t>
      </w:r>
      <w:r w:rsidR="00B505B1">
        <w:rPr>
          <w:rFonts w:ascii="Times New Roman" w:hAnsi="Times New Roman" w:cs="Times New Roman"/>
          <w:sz w:val="24"/>
          <w:szCs w:val="24"/>
        </w:rPr>
        <w:t>и</w:t>
      </w:r>
      <w:r w:rsidRPr="005032EB">
        <w:rPr>
          <w:rFonts w:ascii="Times New Roman" w:hAnsi="Times New Roman" w:cs="Times New Roman"/>
          <w:sz w:val="24"/>
          <w:szCs w:val="24"/>
        </w:rPr>
        <w:t xml:space="preserve"> на месту запаљења привлаче леукоците </w:t>
      </w:r>
      <w:r w:rsidR="00B505B1">
        <w:rPr>
          <w:rFonts w:ascii="Times New Roman" w:hAnsi="Times New Roman" w:cs="Times New Roman"/>
          <w:sz w:val="24"/>
          <w:szCs w:val="24"/>
        </w:rPr>
        <w:t xml:space="preserve">активиране у лимфним чворовима </w:t>
      </w:r>
      <w:r w:rsidRPr="005032EB">
        <w:rPr>
          <w:rFonts w:ascii="Times New Roman" w:hAnsi="Times New Roman" w:cs="Times New Roman"/>
          <w:sz w:val="24"/>
          <w:szCs w:val="24"/>
        </w:rPr>
        <w:t xml:space="preserve">у графт. Једном активиран, леукоцити </w:t>
      </w:r>
      <w:r w:rsidR="00F83BBA">
        <w:rPr>
          <w:rFonts w:ascii="Times New Roman" w:hAnsi="Times New Roman" w:cs="Times New Roman"/>
          <w:sz w:val="24"/>
          <w:szCs w:val="24"/>
        </w:rPr>
        <w:t>повећавају експресију рецептора за хемок</w:t>
      </w:r>
      <w:r w:rsidRPr="005032EB">
        <w:rPr>
          <w:rFonts w:ascii="Times New Roman" w:hAnsi="Times New Roman" w:cs="Times New Roman"/>
          <w:sz w:val="24"/>
          <w:szCs w:val="24"/>
        </w:rPr>
        <w:t>ине</w:t>
      </w:r>
      <w:r w:rsidR="00F83BBA">
        <w:rPr>
          <w:rFonts w:ascii="Times New Roman" w:hAnsi="Times New Roman" w:cs="Times New Roman"/>
          <w:sz w:val="24"/>
          <w:szCs w:val="24"/>
        </w:rPr>
        <w:t xml:space="preserve"> што им омогућава миграцију дуж </w:t>
      </w:r>
      <w:r w:rsidRPr="005032EB">
        <w:rPr>
          <w:rFonts w:ascii="Times New Roman" w:hAnsi="Times New Roman" w:cs="Times New Roman"/>
          <w:sz w:val="24"/>
          <w:szCs w:val="24"/>
        </w:rPr>
        <w:t>хемокин</w:t>
      </w:r>
      <w:r w:rsidR="00F83BBA">
        <w:rPr>
          <w:rFonts w:ascii="Times New Roman" w:hAnsi="Times New Roman" w:cs="Times New Roman"/>
          <w:sz w:val="24"/>
          <w:szCs w:val="24"/>
        </w:rPr>
        <w:t>ског</w:t>
      </w:r>
      <w:r w:rsidRPr="005032EB">
        <w:rPr>
          <w:rFonts w:ascii="Times New Roman" w:hAnsi="Times New Roman" w:cs="Times New Roman"/>
          <w:sz w:val="24"/>
          <w:szCs w:val="24"/>
        </w:rPr>
        <w:t xml:space="preserve"> градијента. </w:t>
      </w:r>
      <w:r w:rsidR="00F83BBA">
        <w:rPr>
          <w:rFonts w:ascii="Times New Roman" w:hAnsi="Times New Roman" w:cs="Times New Roman"/>
          <w:sz w:val="24"/>
          <w:szCs w:val="24"/>
        </w:rPr>
        <w:t>Ендотел крвних судова графта се активира експримира Р селектин а хемокини генерисани у графту (</w:t>
      </w:r>
      <w:r w:rsidR="00B505B1">
        <w:rPr>
          <w:rFonts w:ascii="Times New Roman" w:hAnsi="Times New Roman" w:cs="Times New Roman"/>
          <w:sz w:val="24"/>
          <w:szCs w:val="24"/>
        </w:rPr>
        <w:t>IL-8, RANTES, и</w:t>
      </w:r>
      <w:r w:rsidR="00B505B1" w:rsidRPr="00B505B1">
        <w:rPr>
          <w:rFonts w:ascii="Times New Roman" w:hAnsi="Times New Roman" w:cs="Times New Roman"/>
          <w:sz w:val="24"/>
          <w:szCs w:val="24"/>
        </w:rPr>
        <w:t xml:space="preserve"> MCP-1</w:t>
      </w:r>
      <w:r w:rsidR="00F83BBA">
        <w:rPr>
          <w:rFonts w:ascii="Times New Roman" w:hAnsi="Times New Roman" w:cs="Times New Roman"/>
          <w:sz w:val="24"/>
          <w:szCs w:val="24"/>
        </w:rPr>
        <w:t>) привлаче леукоците који сложеним процесом улазе у ткиво графта.</w:t>
      </w:r>
    </w:p>
    <w:p w:rsidR="00D24432" w:rsidRDefault="00D24432" w:rsidP="00F71057">
      <w:pPr>
        <w:spacing w:after="0"/>
        <w:jc w:val="both"/>
        <w:rPr>
          <w:rFonts w:ascii="Times New Roman" w:hAnsi="Times New Roman" w:cs="Times New Roman"/>
          <w:sz w:val="24"/>
          <w:szCs w:val="24"/>
        </w:rPr>
      </w:pPr>
      <w:r>
        <w:rPr>
          <w:rFonts w:ascii="Times New Roman" w:hAnsi="Times New Roman" w:cs="Times New Roman"/>
          <w:sz w:val="24"/>
          <w:szCs w:val="24"/>
        </w:rPr>
        <w:t>Ефек</w:t>
      </w:r>
      <w:r w:rsidR="005032EB" w:rsidRPr="005032EB">
        <w:rPr>
          <w:rFonts w:ascii="Times New Roman" w:hAnsi="Times New Roman" w:cs="Times New Roman"/>
          <w:sz w:val="24"/>
          <w:szCs w:val="24"/>
        </w:rPr>
        <w:t>тор</w:t>
      </w:r>
      <w:r>
        <w:rPr>
          <w:rFonts w:ascii="Times New Roman" w:hAnsi="Times New Roman" w:cs="Times New Roman"/>
          <w:sz w:val="24"/>
          <w:szCs w:val="24"/>
        </w:rPr>
        <w:t>ски</w:t>
      </w:r>
      <w:r w:rsidR="005032EB" w:rsidRPr="005032EB">
        <w:rPr>
          <w:rFonts w:ascii="Times New Roman" w:hAnsi="Times New Roman" w:cs="Times New Roman"/>
          <w:sz w:val="24"/>
          <w:szCs w:val="24"/>
        </w:rPr>
        <w:t xml:space="preserve"> одговор и </w:t>
      </w:r>
      <w:r w:rsidRPr="005032EB">
        <w:rPr>
          <w:rFonts w:ascii="Times New Roman" w:hAnsi="Times New Roman" w:cs="Times New Roman"/>
          <w:sz w:val="24"/>
          <w:szCs w:val="24"/>
        </w:rPr>
        <w:t xml:space="preserve">уништавање </w:t>
      </w:r>
      <w:r>
        <w:rPr>
          <w:rFonts w:ascii="Times New Roman" w:hAnsi="Times New Roman" w:cs="Times New Roman"/>
          <w:sz w:val="24"/>
          <w:szCs w:val="24"/>
        </w:rPr>
        <w:t>калема</w:t>
      </w:r>
    </w:p>
    <w:p w:rsidR="00D24432" w:rsidRDefault="005032EB" w:rsidP="00F71057">
      <w:pPr>
        <w:spacing w:after="0"/>
        <w:jc w:val="both"/>
        <w:rPr>
          <w:rFonts w:ascii="Times New Roman" w:hAnsi="Times New Roman" w:cs="Times New Roman"/>
          <w:sz w:val="24"/>
          <w:szCs w:val="24"/>
        </w:rPr>
      </w:pPr>
      <w:r w:rsidRPr="005032EB">
        <w:rPr>
          <w:rFonts w:ascii="Times New Roman" w:hAnsi="Times New Roman" w:cs="Times New Roman"/>
          <w:sz w:val="24"/>
          <w:szCs w:val="24"/>
        </w:rPr>
        <w:t>Имун</w:t>
      </w:r>
      <w:r w:rsidR="00706BE1">
        <w:rPr>
          <w:rFonts w:ascii="Times New Roman" w:hAnsi="Times New Roman" w:cs="Times New Roman"/>
          <w:sz w:val="24"/>
          <w:szCs w:val="24"/>
        </w:rPr>
        <w:t>ск</w:t>
      </w:r>
      <w:r w:rsidRPr="005032EB">
        <w:rPr>
          <w:rFonts w:ascii="Times New Roman" w:hAnsi="Times New Roman" w:cs="Times New Roman"/>
          <w:sz w:val="24"/>
          <w:szCs w:val="24"/>
        </w:rPr>
        <w:t xml:space="preserve">и систем генерише различите </w:t>
      </w:r>
      <w:r w:rsidR="00D24432">
        <w:rPr>
          <w:rFonts w:ascii="Times New Roman" w:hAnsi="Times New Roman" w:cs="Times New Roman"/>
          <w:sz w:val="24"/>
          <w:szCs w:val="24"/>
        </w:rPr>
        <w:t xml:space="preserve">ефекторске </w:t>
      </w:r>
      <w:r w:rsidRPr="005032EB">
        <w:rPr>
          <w:rFonts w:ascii="Times New Roman" w:hAnsi="Times New Roman" w:cs="Times New Roman"/>
          <w:sz w:val="24"/>
          <w:szCs w:val="24"/>
        </w:rPr>
        <w:t xml:space="preserve">механизме </w:t>
      </w:r>
      <w:r w:rsidR="00D24432">
        <w:rPr>
          <w:rFonts w:ascii="Times New Roman" w:hAnsi="Times New Roman" w:cs="Times New Roman"/>
          <w:sz w:val="24"/>
          <w:szCs w:val="24"/>
        </w:rPr>
        <w:t xml:space="preserve">који </w:t>
      </w:r>
      <w:r w:rsidRPr="005032EB">
        <w:rPr>
          <w:rFonts w:ascii="Times New Roman" w:hAnsi="Times New Roman" w:cs="Times New Roman"/>
          <w:sz w:val="24"/>
          <w:szCs w:val="24"/>
        </w:rPr>
        <w:t>мо</w:t>
      </w:r>
      <w:r w:rsidR="00706BE1">
        <w:rPr>
          <w:rFonts w:ascii="Times New Roman" w:hAnsi="Times New Roman" w:cs="Times New Roman"/>
          <w:sz w:val="24"/>
          <w:szCs w:val="24"/>
        </w:rPr>
        <w:t>гу</w:t>
      </w:r>
      <w:r w:rsidRPr="005032EB">
        <w:rPr>
          <w:rFonts w:ascii="Times New Roman" w:hAnsi="Times New Roman" w:cs="Times New Roman"/>
          <w:sz w:val="24"/>
          <w:szCs w:val="24"/>
        </w:rPr>
        <w:t xml:space="preserve"> бити модификован</w:t>
      </w:r>
      <w:r w:rsidR="00706BE1">
        <w:rPr>
          <w:rFonts w:ascii="Times New Roman" w:hAnsi="Times New Roman" w:cs="Times New Roman"/>
          <w:sz w:val="24"/>
          <w:szCs w:val="24"/>
        </w:rPr>
        <w:t>и</w:t>
      </w:r>
      <w:r w:rsidRPr="005032EB">
        <w:rPr>
          <w:rFonts w:ascii="Times New Roman" w:hAnsi="Times New Roman" w:cs="Times New Roman"/>
          <w:sz w:val="24"/>
          <w:szCs w:val="24"/>
        </w:rPr>
        <w:t xml:space="preserve"> према врсти пресађеног ткива, </w:t>
      </w:r>
      <w:r w:rsidR="00706BE1">
        <w:rPr>
          <w:rFonts w:ascii="Times New Roman" w:hAnsi="Times New Roman" w:cs="Times New Roman"/>
          <w:sz w:val="24"/>
          <w:szCs w:val="24"/>
        </w:rPr>
        <w:t>месту</w:t>
      </w:r>
      <w:r w:rsidR="00D24432">
        <w:rPr>
          <w:rFonts w:ascii="Times New Roman" w:hAnsi="Times New Roman" w:cs="Times New Roman"/>
          <w:sz w:val="24"/>
          <w:szCs w:val="24"/>
        </w:rPr>
        <w:t xml:space="preserve"> пресађивања </w:t>
      </w:r>
      <w:r w:rsidRPr="005032EB">
        <w:rPr>
          <w:rFonts w:ascii="Times New Roman" w:hAnsi="Times New Roman" w:cs="Times New Roman"/>
          <w:sz w:val="24"/>
          <w:szCs w:val="24"/>
        </w:rPr>
        <w:t>и имун</w:t>
      </w:r>
      <w:r w:rsidR="00D24432">
        <w:rPr>
          <w:rFonts w:ascii="Times New Roman" w:hAnsi="Times New Roman" w:cs="Times New Roman"/>
          <w:sz w:val="24"/>
          <w:szCs w:val="24"/>
        </w:rPr>
        <w:t>ск</w:t>
      </w:r>
      <w:r w:rsidRPr="005032EB">
        <w:rPr>
          <w:rFonts w:ascii="Times New Roman" w:hAnsi="Times New Roman" w:cs="Times New Roman"/>
          <w:sz w:val="24"/>
          <w:szCs w:val="24"/>
        </w:rPr>
        <w:t xml:space="preserve">ог статуса примаоца у време трансплантације. Иако </w:t>
      </w:r>
      <w:r w:rsidR="00D24432">
        <w:rPr>
          <w:rFonts w:ascii="Times New Roman" w:hAnsi="Times New Roman" w:cs="Times New Roman"/>
          <w:sz w:val="24"/>
          <w:szCs w:val="24"/>
        </w:rPr>
        <w:t>је одбацивање трансплантата</w:t>
      </w:r>
      <w:r w:rsidRPr="005032EB">
        <w:rPr>
          <w:rFonts w:ascii="Times New Roman" w:hAnsi="Times New Roman" w:cs="Times New Roman"/>
          <w:sz w:val="24"/>
          <w:szCs w:val="24"/>
        </w:rPr>
        <w:t xml:space="preserve"> углавном Т-зависн</w:t>
      </w:r>
      <w:r w:rsidR="00D24432">
        <w:rPr>
          <w:rFonts w:ascii="Times New Roman" w:hAnsi="Times New Roman" w:cs="Times New Roman"/>
          <w:sz w:val="24"/>
          <w:szCs w:val="24"/>
        </w:rPr>
        <w:t>о</w:t>
      </w:r>
      <w:r w:rsidRPr="005032EB">
        <w:rPr>
          <w:rFonts w:ascii="Times New Roman" w:hAnsi="Times New Roman" w:cs="Times New Roman"/>
          <w:sz w:val="24"/>
          <w:szCs w:val="24"/>
        </w:rPr>
        <w:t>, мног</w:t>
      </w:r>
      <w:r w:rsidR="00D24432">
        <w:rPr>
          <w:rFonts w:ascii="Times New Roman" w:hAnsi="Times New Roman" w:cs="Times New Roman"/>
          <w:sz w:val="24"/>
          <w:szCs w:val="24"/>
        </w:rPr>
        <w:t>е компоненте</w:t>
      </w:r>
      <w:r w:rsidRPr="005032EB">
        <w:rPr>
          <w:rFonts w:ascii="Times New Roman" w:hAnsi="Times New Roman" w:cs="Times New Roman"/>
          <w:sz w:val="24"/>
          <w:szCs w:val="24"/>
        </w:rPr>
        <w:t xml:space="preserve"> имун</w:t>
      </w:r>
      <w:r w:rsidR="00D24432">
        <w:rPr>
          <w:rFonts w:ascii="Times New Roman" w:hAnsi="Times New Roman" w:cs="Times New Roman"/>
          <w:sz w:val="24"/>
          <w:szCs w:val="24"/>
        </w:rPr>
        <w:t>ск</w:t>
      </w:r>
      <w:r w:rsidRPr="005032EB">
        <w:rPr>
          <w:rFonts w:ascii="Times New Roman" w:hAnsi="Times New Roman" w:cs="Times New Roman"/>
          <w:sz w:val="24"/>
          <w:szCs w:val="24"/>
        </w:rPr>
        <w:t>ог система доприносе накнадно</w:t>
      </w:r>
      <w:r w:rsidR="00D24432">
        <w:rPr>
          <w:rFonts w:ascii="Times New Roman" w:hAnsi="Times New Roman" w:cs="Times New Roman"/>
          <w:sz w:val="24"/>
          <w:szCs w:val="24"/>
        </w:rPr>
        <w:t>м</w:t>
      </w:r>
      <w:r w:rsidRPr="005032EB">
        <w:rPr>
          <w:rFonts w:ascii="Times New Roman" w:hAnsi="Times New Roman" w:cs="Times New Roman"/>
          <w:sz w:val="24"/>
          <w:szCs w:val="24"/>
        </w:rPr>
        <w:t xml:space="preserve"> разарањ</w:t>
      </w:r>
      <w:r w:rsidR="00D24432">
        <w:rPr>
          <w:rFonts w:ascii="Times New Roman" w:hAnsi="Times New Roman" w:cs="Times New Roman"/>
          <w:sz w:val="24"/>
          <w:szCs w:val="24"/>
        </w:rPr>
        <w:t>у</w:t>
      </w:r>
      <w:r w:rsidRPr="005032EB">
        <w:rPr>
          <w:rFonts w:ascii="Times New Roman" w:hAnsi="Times New Roman" w:cs="Times New Roman"/>
          <w:sz w:val="24"/>
          <w:szCs w:val="24"/>
        </w:rPr>
        <w:t xml:space="preserve"> пресађеног ткива. </w:t>
      </w:r>
      <w:r w:rsidR="00D24432">
        <w:rPr>
          <w:rFonts w:ascii="Times New Roman" w:hAnsi="Times New Roman" w:cs="Times New Roman"/>
          <w:sz w:val="24"/>
          <w:szCs w:val="24"/>
        </w:rPr>
        <w:t>Разарање г</w:t>
      </w:r>
      <w:r w:rsidRPr="005032EB">
        <w:rPr>
          <w:rFonts w:ascii="Times New Roman" w:hAnsi="Times New Roman" w:cs="Times New Roman"/>
          <w:sz w:val="24"/>
          <w:szCs w:val="24"/>
        </w:rPr>
        <w:t>рафта уништавање може бити ал</w:t>
      </w:r>
      <w:r w:rsidR="00D24432">
        <w:rPr>
          <w:rFonts w:ascii="Times New Roman" w:hAnsi="Times New Roman" w:cs="Times New Roman"/>
          <w:sz w:val="24"/>
          <w:szCs w:val="24"/>
        </w:rPr>
        <w:t>оантиген специфично</w:t>
      </w:r>
      <w:r w:rsidRPr="005032EB">
        <w:rPr>
          <w:rFonts w:ascii="Times New Roman" w:hAnsi="Times New Roman" w:cs="Times New Roman"/>
          <w:sz w:val="24"/>
          <w:szCs w:val="24"/>
        </w:rPr>
        <w:t>, или може бити посматрач</w:t>
      </w:r>
      <w:r w:rsidR="00D24432">
        <w:rPr>
          <w:rFonts w:ascii="Times New Roman" w:hAnsi="Times New Roman" w:cs="Times New Roman"/>
          <w:sz w:val="24"/>
          <w:szCs w:val="24"/>
        </w:rPr>
        <w:t>ко</w:t>
      </w:r>
      <w:r w:rsidRPr="005032EB">
        <w:rPr>
          <w:rFonts w:ascii="Times New Roman" w:hAnsi="Times New Roman" w:cs="Times New Roman"/>
          <w:sz w:val="24"/>
          <w:szCs w:val="24"/>
        </w:rPr>
        <w:t xml:space="preserve"> разарање ткива. </w:t>
      </w:r>
    </w:p>
    <w:p w:rsidR="007D1A59" w:rsidRPr="007D1A59" w:rsidRDefault="007D1A59" w:rsidP="00F71057">
      <w:pPr>
        <w:spacing w:after="0"/>
        <w:jc w:val="both"/>
        <w:rPr>
          <w:rFonts w:ascii="Times New Roman" w:hAnsi="Times New Roman" w:cs="Times New Roman"/>
          <w:sz w:val="24"/>
          <w:szCs w:val="24"/>
        </w:rPr>
      </w:pPr>
      <w:r w:rsidRPr="007D1A59">
        <w:rPr>
          <w:rFonts w:ascii="Times New Roman" w:hAnsi="Times New Roman" w:cs="Times New Roman"/>
          <w:sz w:val="24"/>
          <w:szCs w:val="24"/>
        </w:rPr>
        <w:t>Ефекторски механизми одбацивања алографта</w:t>
      </w:r>
    </w:p>
    <w:p w:rsidR="007D1A59" w:rsidRPr="007D1A59" w:rsidRDefault="007D1A59" w:rsidP="00F71057">
      <w:pPr>
        <w:spacing w:after="0"/>
        <w:jc w:val="both"/>
        <w:rPr>
          <w:rFonts w:ascii="Times New Roman" w:hAnsi="Times New Roman" w:cs="Times New Roman"/>
          <w:sz w:val="24"/>
          <w:szCs w:val="24"/>
        </w:rPr>
      </w:pPr>
      <w:r w:rsidRPr="007D1A59">
        <w:rPr>
          <w:rFonts w:ascii="Times New Roman" w:hAnsi="Times New Roman" w:cs="Times New Roman"/>
          <w:sz w:val="24"/>
          <w:szCs w:val="24"/>
        </w:rPr>
        <w:t>Графт се може одбацити различитим имунским механизмима. Међутим, из историјских разлога одбацивање графта се класификује према времену одбацивања после трансплантације, а не према имунским ефекторским механизмима. На основу искуства са трансплантацијом  бубрега, хистопатолошки облици одбацивања могу бити хиперакутни, акутни и хронични.</w:t>
      </w:r>
    </w:p>
    <w:p w:rsidR="007D1A59" w:rsidRPr="007D1A59" w:rsidRDefault="007D1A59" w:rsidP="00F71057">
      <w:pPr>
        <w:spacing w:after="0"/>
        <w:jc w:val="both"/>
        <w:rPr>
          <w:rFonts w:ascii="Times New Roman" w:hAnsi="Times New Roman" w:cs="Times New Roman"/>
          <w:sz w:val="24"/>
          <w:szCs w:val="24"/>
        </w:rPr>
      </w:pPr>
      <w:r w:rsidRPr="007D1A59">
        <w:rPr>
          <w:rFonts w:ascii="Times New Roman" w:hAnsi="Times New Roman" w:cs="Times New Roman"/>
          <w:sz w:val="24"/>
          <w:szCs w:val="24"/>
        </w:rPr>
        <w:t>Хиперакутно одбацивање</w:t>
      </w:r>
    </w:p>
    <w:p w:rsidR="007D1A59" w:rsidRPr="007D1A59" w:rsidRDefault="007D1A59" w:rsidP="00F71057">
      <w:pPr>
        <w:spacing w:after="0"/>
        <w:jc w:val="both"/>
        <w:rPr>
          <w:rFonts w:ascii="Times New Roman" w:hAnsi="Times New Roman" w:cs="Times New Roman"/>
          <w:sz w:val="24"/>
          <w:szCs w:val="24"/>
        </w:rPr>
      </w:pPr>
      <w:r w:rsidRPr="007D1A59">
        <w:rPr>
          <w:rFonts w:ascii="Times New Roman" w:hAnsi="Times New Roman" w:cs="Times New Roman"/>
          <w:sz w:val="24"/>
          <w:szCs w:val="24"/>
        </w:rPr>
        <w:t>Хиперакутно одбацивање се манифестује тромботичком оклузијом васкуларног система графта која почиње у првим минутима или сатима након трансплантације. Посредована је већ присутним антителима приомаоца на антигене ендотела крвних судова даваоца. Ова антиген-антитело интерреакција активира комплемент што изазива промене на ендотелу графта са последичном интараваскуларном тромбозом, оклузијом и иреверзибилним исхемијским оштећењима. Комплемент изазива оштећење ендотела чиме се открива субепителна базална мембрана која активира тромбоците. Ендотелне ћелије синтетишу von Wilebrandov фактор који посредује у тромбоцитној адхеренцији и агрегацији, а губе површинске протеогликане који у садејству са антитромбином III спречавају интраваскуларну коагулацију. Сви ови догађаји промовишу тромбозу и оклузију крвних судова графта.</w:t>
      </w:r>
      <w:r w:rsidR="00520ED2">
        <w:rPr>
          <w:rFonts w:ascii="Times New Roman" w:hAnsi="Times New Roman" w:cs="Times New Roman"/>
          <w:sz w:val="24"/>
          <w:szCs w:val="24"/>
        </w:rPr>
        <w:t xml:space="preserve"> </w:t>
      </w:r>
      <w:r w:rsidRPr="007D1A59">
        <w:rPr>
          <w:rFonts w:ascii="Times New Roman" w:hAnsi="Times New Roman" w:cs="Times New Roman"/>
          <w:sz w:val="24"/>
          <w:szCs w:val="24"/>
        </w:rPr>
        <w:t xml:space="preserve">Хиперакутне реакције одбацивања су обично посредоване IgM антителима од раније присутним у високом титру. Најчешће су то антитела на антигене из ABO крвно-групног система експримиране на еритроцитима, али и на васкуларним ендотелним ћелијама. Данас је хиперакутно одбацивање изазвано овим антителима веома ретко јер се прималац и давалац бирају тако да имају исту крвну групу или се антитела отклоне пре трансплантације вишеструким плазмаферезама. Ова антитела су препрека за </w:t>
      </w:r>
      <w:r w:rsidRPr="007D1A59">
        <w:rPr>
          <w:rFonts w:ascii="Times New Roman" w:hAnsi="Times New Roman" w:cs="Times New Roman"/>
          <w:sz w:val="24"/>
          <w:szCs w:val="24"/>
        </w:rPr>
        <w:lastRenderedPageBreak/>
        <w:t>ксенотрансплантације.Хиперакутно одбацивање могу изазвати и антитела класе IgG створена на протеинске алоантигене, рецимо MHC, као последица претходних трансфузија крви, трансплантација или вишеструких трудноћа.</w:t>
      </w:r>
    </w:p>
    <w:p w:rsidR="007D1A59" w:rsidRPr="00F71057" w:rsidRDefault="007D1A59" w:rsidP="00F71057">
      <w:pPr>
        <w:spacing w:after="0"/>
        <w:jc w:val="both"/>
        <w:rPr>
          <w:rFonts w:ascii="Times New Roman" w:hAnsi="Times New Roman" w:cs="Times New Roman"/>
          <w:b/>
          <w:sz w:val="24"/>
          <w:szCs w:val="24"/>
        </w:rPr>
      </w:pPr>
      <w:r w:rsidRPr="00F71057">
        <w:rPr>
          <w:rFonts w:ascii="Times New Roman" w:hAnsi="Times New Roman" w:cs="Times New Roman"/>
          <w:b/>
          <w:sz w:val="24"/>
          <w:szCs w:val="24"/>
        </w:rPr>
        <w:t>Акутно одбацивање</w:t>
      </w:r>
    </w:p>
    <w:p w:rsidR="007D1A59" w:rsidRPr="007D1A59" w:rsidRDefault="007D1A59" w:rsidP="00F71057">
      <w:pPr>
        <w:spacing w:after="0"/>
        <w:jc w:val="both"/>
        <w:rPr>
          <w:rFonts w:ascii="Times New Roman" w:hAnsi="Times New Roman" w:cs="Times New Roman"/>
          <w:sz w:val="24"/>
          <w:szCs w:val="24"/>
        </w:rPr>
      </w:pPr>
      <w:r w:rsidRPr="007D1A59">
        <w:rPr>
          <w:rFonts w:ascii="Times New Roman" w:hAnsi="Times New Roman" w:cs="Times New Roman"/>
          <w:sz w:val="24"/>
          <w:szCs w:val="24"/>
        </w:rPr>
        <w:t xml:space="preserve">Акутно одбацивање је процес васкуларног и паренхимског оштећења графта  посредованог Т лимфоцитима и антителима које обично почиње после прве недеље од трансплантације. Главну улогу имају Т лимфоцити који су специфични за алоантигене графта, укључујући MHC молекуле, присутне на васкуларном ендотелу и паренхимским ћелијама. Активирани CD8+Т лимфоцити директно убијају ћелије графта, а CD4+Т лимфоцити продукују цитокине који регрутују и активирају инфламаторне ћелије које оштећују графт. </w:t>
      </w:r>
    </w:p>
    <w:p w:rsidR="007D1A59" w:rsidRPr="007D1A59" w:rsidRDefault="007D1A59" w:rsidP="00F71057">
      <w:pPr>
        <w:spacing w:after="0"/>
        <w:jc w:val="both"/>
        <w:rPr>
          <w:rFonts w:ascii="Times New Roman" w:hAnsi="Times New Roman" w:cs="Times New Roman"/>
          <w:sz w:val="24"/>
          <w:szCs w:val="24"/>
        </w:rPr>
      </w:pPr>
      <w:r w:rsidRPr="007D1A59">
        <w:rPr>
          <w:rFonts w:ascii="Times New Roman" w:hAnsi="Times New Roman" w:cs="Times New Roman"/>
          <w:sz w:val="24"/>
          <w:szCs w:val="24"/>
        </w:rPr>
        <w:t xml:space="preserve">Антитела могу бити узрок акутног одбацивања ако су специфична за антигене крвних судова јер ће везивањем за ове антигене активирати комплемент и изазвати трансмуралну некрозу. </w:t>
      </w:r>
    </w:p>
    <w:p w:rsidR="007D1A59" w:rsidRPr="00F71057" w:rsidRDefault="007D1A59" w:rsidP="00F71057">
      <w:pPr>
        <w:spacing w:after="0"/>
        <w:jc w:val="both"/>
        <w:rPr>
          <w:rFonts w:ascii="Times New Roman" w:hAnsi="Times New Roman" w:cs="Times New Roman"/>
          <w:b/>
          <w:sz w:val="24"/>
          <w:szCs w:val="24"/>
        </w:rPr>
      </w:pPr>
      <w:r w:rsidRPr="00F71057">
        <w:rPr>
          <w:rFonts w:ascii="Times New Roman" w:hAnsi="Times New Roman" w:cs="Times New Roman"/>
          <w:b/>
          <w:sz w:val="24"/>
          <w:szCs w:val="24"/>
        </w:rPr>
        <w:t>Хронично одбацивање</w:t>
      </w:r>
    </w:p>
    <w:p w:rsidR="007D1A59" w:rsidRPr="007D1A59" w:rsidRDefault="007D1A59" w:rsidP="00F71057">
      <w:pPr>
        <w:spacing w:after="0"/>
        <w:jc w:val="both"/>
        <w:rPr>
          <w:rFonts w:ascii="Times New Roman" w:hAnsi="Times New Roman" w:cs="Times New Roman"/>
          <w:sz w:val="24"/>
          <w:szCs w:val="24"/>
        </w:rPr>
      </w:pPr>
      <w:r w:rsidRPr="007D1A59">
        <w:rPr>
          <w:rFonts w:ascii="Times New Roman" w:hAnsi="Times New Roman" w:cs="Times New Roman"/>
          <w:sz w:val="24"/>
          <w:szCs w:val="24"/>
        </w:rPr>
        <w:t xml:space="preserve">Васкуларизовани графт који је преживео више од 6 месеци почиње полако да развија артеријску оклузију као резултат пролиферације ћелија глатких мишића интиме и, коначно, пропада због исхемијског оштећења. Ове промене на артеријама се називају васкулопатија графта или убрзана артериосклероза графта. Васкулопатија је последица  оштећења крвних судова током периоперативне исхемије и епизода акутног одбацивања у комбинацији са хроничном реакцијом домаћинових лимфоцита (сличној касној преосетљивости) на донорове антигене. Важну улогу у овом процесу имају IFN-γ i TNF. Такође, испитивања на </w:t>
      </w:r>
      <w:r w:rsidRPr="007D1A59">
        <w:rPr>
          <w:rFonts w:ascii="Times New Roman" w:hAnsi="Times New Roman" w:cs="Times New Roman"/>
          <w:i/>
          <w:sz w:val="24"/>
          <w:szCs w:val="24"/>
        </w:rPr>
        <w:t>knockout</w:t>
      </w:r>
      <w:r w:rsidRPr="007D1A59">
        <w:rPr>
          <w:rFonts w:ascii="Times New Roman" w:hAnsi="Times New Roman" w:cs="Times New Roman"/>
          <w:sz w:val="24"/>
          <w:szCs w:val="24"/>
        </w:rPr>
        <w:t xml:space="preserve"> мишевима указују да CD4+ Т лимфоцити и B лимфоцити имају важнију улогу него CD8+ Т лимфоцити.</w:t>
      </w:r>
    </w:p>
    <w:p w:rsidR="00520ED2" w:rsidRDefault="007D1A59" w:rsidP="00F71057">
      <w:pPr>
        <w:spacing w:after="0"/>
        <w:jc w:val="both"/>
        <w:rPr>
          <w:rFonts w:ascii="Times New Roman" w:hAnsi="Times New Roman" w:cs="Times New Roman"/>
          <w:sz w:val="24"/>
          <w:szCs w:val="24"/>
        </w:rPr>
      </w:pPr>
      <w:r w:rsidRPr="007D1A59">
        <w:rPr>
          <w:rFonts w:ascii="Times New Roman" w:hAnsi="Times New Roman" w:cs="Times New Roman"/>
          <w:sz w:val="24"/>
          <w:szCs w:val="24"/>
        </w:rPr>
        <w:t>Због оклузије артерија постепено долази до смањења протока крви, а паренхим бива замењен нефункционалним фиброзним ткивом. Како је терапија за контролу акутног одбацивања унапређена, васкулопатија графта и хронично одбацивање су постали главни узроци губитка алографта.</w:t>
      </w:r>
    </w:p>
    <w:p w:rsidR="00520ED2" w:rsidRDefault="00520ED2" w:rsidP="00F71057">
      <w:pPr>
        <w:spacing w:after="0"/>
        <w:jc w:val="both"/>
        <w:rPr>
          <w:rFonts w:ascii="Times New Roman" w:hAnsi="Times New Roman" w:cs="Times New Roman"/>
          <w:sz w:val="24"/>
          <w:szCs w:val="24"/>
        </w:rPr>
      </w:pPr>
    </w:p>
    <w:p w:rsidR="005032EB" w:rsidRPr="00F71057" w:rsidRDefault="005032EB" w:rsidP="00F71057">
      <w:pPr>
        <w:spacing w:after="0"/>
        <w:jc w:val="both"/>
        <w:rPr>
          <w:rFonts w:ascii="Times New Roman" w:hAnsi="Times New Roman" w:cs="Times New Roman"/>
          <w:b/>
          <w:sz w:val="24"/>
          <w:szCs w:val="24"/>
        </w:rPr>
      </w:pPr>
      <w:r w:rsidRPr="00A063D1">
        <w:rPr>
          <w:rFonts w:ascii="Times New Roman" w:hAnsi="Times New Roman" w:cs="Times New Roman"/>
          <w:b/>
          <w:sz w:val="24"/>
          <w:szCs w:val="24"/>
        </w:rPr>
        <w:t>Клиничке импликације</w:t>
      </w:r>
      <w:r w:rsidR="00F71057">
        <w:rPr>
          <w:rFonts w:ascii="Times New Roman" w:hAnsi="Times New Roman" w:cs="Times New Roman"/>
          <w:b/>
          <w:sz w:val="24"/>
          <w:szCs w:val="24"/>
        </w:rPr>
        <w:t xml:space="preserve"> одбацивања графта</w:t>
      </w:r>
    </w:p>
    <w:p w:rsidR="005032EB" w:rsidRPr="005032EB" w:rsidRDefault="00520ED2" w:rsidP="00F71057">
      <w:pPr>
        <w:spacing w:after="0"/>
        <w:jc w:val="both"/>
        <w:rPr>
          <w:rFonts w:ascii="Times New Roman" w:hAnsi="Times New Roman" w:cs="Times New Roman"/>
          <w:sz w:val="24"/>
          <w:szCs w:val="24"/>
        </w:rPr>
      </w:pPr>
      <w:r>
        <w:rPr>
          <w:rFonts w:ascii="Times New Roman" w:hAnsi="Times New Roman" w:cs="Times New Roman"/>
          <w:sz w:val="24"/>
          <w:szCs w:val="24"/>
        </w:rPr>
        <w:t xml:space="preserve">Клинички, акутнo одбацивање графта је узрок </w:t>
      </w:r>
      <w:r w:rsidR="005032EB" w:rsidRPr="005032EB">
        <w:rPr>
          <w:rFonts w:ascii="Times New Roman" w:hAnsi="Times New Roman" w:cs="Times New Roman"/>
          <w:sz w:val="24"/>
          <w:szCs w:val="24"/>
        </w:rPr>
        <w:t>нагло</w:t>
      </w:r>
      <w:r>
        <w:rPr>
          <w:rFonts w:ascii="Times New Roman" w:hAnsi="Times New Roman" w:cs="Times New Roman"/>
          <w:sz w:val="24"/>
          <w:szCs w:val="24"/>
        </w:rPr>
        <w:t>г</w:t>
      </w:r>
      <w:r w:rsidR="005032EB" w:rsidRPr="005032EB">
        <w:rPr>
          <w:rFonts w:ascii="Times New Roman" w:hAnsi="Times New Roman" w:cs="Times New Roman"/>
          <w:sz w:val="24"/>
          <w:szCs w:val="24"/>
        </w:rPr>
        <w:t xml:space="preserve"> погоршањ</w:t>
      </w:r>
      <w:r>
        <w:rPr>
          <w:rFonts w:ascii="Times New Roman" w:hAnsi="Times New Roman" w:cs="Times New Roman"/>
          <w:sz w:val="24"/>
          <w:szCs w:val="24"/>
        </w:rPr>
        <w:t>а</w:t>
      </w:r>
      <w:r w:rsidR="005032EB" w:rsidRPr="005032EB">
        <w:rPr>
          <w:rFonts w:ascii="Times New Roman" w:hAnsi="Times New Roman" w:cs="Times New Roman"/>
          <w:sz w:val="24"/>
          <w:szCs w:val="24"/>
        </w:rPr>
        <w:t xml:space="preserve"> </w:t>
      </w:r>
      <w:r>
        <w:rPr>
          <w:rFonts w:ascii="Times New Roman" w:hAnsi="Times New Roman" w:cs="Times New Roman"/>
          <w:sz w:val="24"/>
          <w:szCs w:val="24"/>
        </w:rPr>
        <w:t xml:space="preserve">функције </w:t>
      </w:r>
      <w:r w:rsidR="00470C84">
        <w:rPr>
          <w:rFonts w:ascii="Times New Roman" w:hAnsi="Times New Roman" w:cs="Times New Roman"/>
          <w:sz w:val="24"/>
          <w:szCs w:val="24"/>
        </w:rPr>
        <w:t>алограф</w:t>
      </w:r>
      <w:r w:rsidR="005032EB" w:rsidRPr="005032EB">
        <w:rPr>
          <w:rFonts w:ascii="Times New Roman" w:hAnsi="Times New Roman" w:cs="Times New Roman"/>
          <w:sz w:val="24"/>
          <w:szCs w:val="24"/>
        </w:rPr>
        <w:t>т</w:t>
      </w:r>
      <w:r>
        <w:rPr>
          <w:rFonts w:ascii="Times New Roman" w:hAnsi="Times New Roman" w:cs="Times New Roman"/>
          <w:sz w:val="24"/>
          <w:szCs w:val="24"/>
        </w:rPr>
        <w:t>а</w:t>
      </w:r>
      <w:r w:rsidR="005032EB" w:rsidRPr="005032EB">
        <w:rPr>
          <w:rFonts w:ascii="Times New Roman" w:hAnsi="Times New Roman" w:cs="Times New Roman"/>
          <w:sz w:val="24"/>
          <w:szCs w:val="24"/>
        </w:rPr>
        <w:t>.</w:t>
      </w:r>
      <w:r w:rsidR="00A076AE">
        <w:rPr>
          <w:rFonts w:ascii="Times New Roman" w:hAnsi="Times New Roman" w:cs="Times New Roman"/>
          <w:sz w:val="24"/>
          <w:szCs w:val="24"/>
        </w:rPr>
        <w:t xml:space="preserve"> </w:t>
      </w:r>
      <w:r w:rsidR="005032EB" w:rsidRPr="005032EB">
        <w:rPr>
          <w:rFonts w:ascii="Times New Roman" w:hAnsi="Times New Roman" w:cs="Times New Roman"/>
          <w:sz w:val="24"/>
          <w:szCs w:val="24"/>
        </w:rPr>
        <w:t xml:space="preserve">Да би се спречило </w:t>
      </w:r>
      <w:r w:rsidR="001D24C8">
        <w:rPr>
          <w:rFonts w:ascii="Times New Roman" w:hAnsi="Times New Roman" w:cs="Times New Roman"/>
          <w:sz w:val="24"/>
          <w:szCs w:val="24"/>
        </w:rPr>
        <w:t>хиперакутно одбацивање,</w:t>
      </w:r>
      <w:r w:rsidR="005032EB" w:rsidRPr="005032EB">
        <w:rPr>
          <w:rFonts w:ascii="Times New Roman" w:hAnsi="Times New Roman" w:cs="Times New Roman"/>
          <w:sz w:val="24"/>
          <w:szCs w:val="24"/>
        </w:rPr>
        <w:t xml:space="preserve"> </w:t>
      </w:r>
      <w:r w:rsidR="001D24C8">
        <w:rPr>
          <w:rFonts w:ascii="Times New Roman" w:hAnsi="Times New Roman" w:cs="Times New Roman"/>
          <w:sz w:val="24"/>
          <w:szCs w:val="24"/>
        </w:rPr>
        <w:t xml:space="preserve">код </w:t>
      </w:r>
      <w:r w:rsidR="005032EB" w:rsidRPr="005032EB">
        <w:rPr>
          <w:rFonts w:ascii="Times New Roman" w:hAnsi="Times New Roman" w:cs="Times New Roman"/>
          <w:sz w:val="24"/>
          <w:szCs w:val="24"/>
        </w:rPr>
        <w:t>пацијен</w:t>
      </w:r>
      <w:r w:rsidR="001D24C8">
        <w:rPr>
          <w:rFonts w:ascii="Times New Roman" w:hAnsi="Times New Roman" w:cs="Times New Roman"/>
          <w:sz w:val="24"/>
          <w:szCs w:val="24"/>
        </w:rPr>
        <w:t>а</w:t>
      </w:r>
      <w:r w:rsidR="005032EB" w:rsidRPr="005032EB">
        <w:rPr>
          <w:rFonts w:ascii="Times New Roman" w:hAnsi="Times New Roman" w:cs="Times New Roman"/>
          <w:sz w:val="24"/>
          <w:szCs w:val="24"/>
        </w:rPr>
        <w:t>т</w:t>
      </w:r>
      <w:r w:rsidR="001D24C8">
        <w:rPr>
          <w:rFonts w:ascii="Times New Roman" w:hAnsi="Times New Roman" w:cs="Times New Roman"/>
          <w:sz w:val="24"/>
          <w:szCs w:val="24"/>
        </w:rPr>
        <w:t>а</w:t>
      </w:r>
      <w:r w:rsidR="005032EB" w:rsidRPr="005032EB">
        <w:rPr>
          <w:rFonts w:ascii="Times New Roman" w:hAnsi="Times New Roman" w:cs="Times New Roman"/>
          <w:sz w:val="24"/>
          <w:szCs w:val="24"/>
        </w:rPr>
        <w:t xml:space="preserve"> на листи чекања за </w:t>
      </w:r>
      <w:r w:rsidR="001D24C8">
        <w:rPr>
          <w:rFonts w:ascii="Times New Roman" w:hAnsi="Times New Roman" w:cs="Times New Roman"/>
          <w:sz w:val="24"/>
          <w:szCs w:val="24"/>
        </w:rPr>
        <w:t>трансплантацију се редовно прате на</w:t>
      </w:r>
      <w:r w:rsidR="005032EB" w:rsidRPr="005032EB">
        <w:rPr>
          <w:rFonts w:ascii="Times New Roman" w:hAnsi="Times New Roman" w:cs="Times New Roman"/>
          <w:sz w:val="24"/>
          <w:szCs w:val="24"/>
        </w:rPr>
        <w:t xml:space="preserve"> развој </w:t>
      </w:r>
      <w:r w:rsidR="008A03A7">
        <w:rPr>
          <w:rFonts w:ascii="Times New Roman" w:hAnsi="Times New Roman" w:cs="Times New Roman"/>
          <w:sz w:val="24"/>
          <w:szCs w:val="24"/>
        </w:rPr>
        <w:t xml:space="preserve">aнтитела на </w:t>
      </w:r>
      <w:r w:rsidR="001D24C8">
        <w:rPr>
          <w:rFonts w:ascii="Times New Roman" w:hAnsi="Times New Roman" w:cs="Times New Roman"/>
          <w:sz w:val="24"/>
          <w:szCs w:val="24"/>
        </w:rPr>
        <w:t>HL</w:t>
      </w:r>
      <w:r w:rsidR="005032EB" w:rsidRPr="005032EB">
        <w:rPr>
          <w:rFonts w:ascii="Times New Roman" w:hAnsi="Times New Roman" w:cs="Times New Roman"/>
          <w:sz w:val="24"/>
          <w:szCs w:val="24"/>
        </w:rPr>
        <w:t>А</w:t>
      </w:r>
      <w:r w:rsidR="008A03A7">
        <w:rPr>
          <w:rFonts w:ascii="Times New Roman" w:hAnsi="Times New Roman" w:cs="Times New Roman"/>
          <w:sz w:val="24"/>
          <w:szCs w:val="24"/>
        </w:rPr>
        <w:t>,</w:t>
      </w:r>
      <w:r w:rsidR="005032EB" w:rsidRPr="005032EB">
        <w:rPr>
          <w:rFonts w:ascii="Times New Roman" w:hAnsi="Times New Roman" w:cs="Times New Roman"/>
          <w:sz w:val="24"/>
          <w:szCs w:val="24"/>
        </w:rPr>
        <w:t xml:space="preserve"> као маркер сензибилизације. Непосредно пре трансплантације даља провера се врши мешањем </w:t>
      </w:r>
      <w:r w:rsidR="008A03A7">
        <w:rPr>
          <w:rFonts w:ascii="Times New Roman" w:hAnsi="Times New Roman" w:cs="Times New Roman"/>
          <w:sz w:val="24"/>
          <w:szCs w:val="24"/>
        </w:rPr>
        <w:t xml:space="preserve">лизе спленоцита у присуству </w:t>
      </w:r>
      <w:r w:rsidR="005032EB" w:rsidRPr="005032EB">
        <w:rPr>
          <w:rFonts w:ascii="Times New Roman" w:hAnsi="Times New Roman" w:cs="Times New Roman"/>
          <w:sz w:val="24"/>
          <w:szCs w:val="24"/>
        </w:rPr>
        <w:t>серум</w:t>
      </w:r>
      <w:r w:rsidR="008A03A7">
        <w:rPr>
          <w:rFonts w:ascii="Times New Roman" w:hAnsi="Times New Roman" w:cs="Times New Roman"/>
          <w:sz w:val="24"/>
          <w:szCs w:val="24"/>
        </w:rPr>
        <w:t>а примаоца и дон</w:t>
      </w:r>
      <w:r w:rsidR="005032EB" w:rsidRPr="005032EB">
        <w:rPr>
          <w:rFonts w:ascii="Times New Roman" w:hAnsi="Times New Roman" w:cs="Times New Roman"/>
          <w:sz w:val="24"/>
          <w:szCs w:val="24"/>
        </w:rPr>
        <w:t>ора. Степен опасности од</w:t>
      </w:r>
      <w:r w:rsidR="008A03A7">
        <w:rPr>
          <w:rFonts w:ascii="Times New Roman" w:hAnsi="Times New Roman" w:cs="Times New Roman"/>
          <w:sz w:val="24"/>
          <w:szCs w:val="24"/>
        </w:rPr>
        <w:t xml:space="preserve"> хиперакутног</w:t>
      </w:r>
      <w:r w:rsidR="005032EB" w:rsidRPr="005032EB">
        <w:rPr>
          <w:rFonts w:ascii="Times New Roman" w:hAnsi="Times New Roman" w:cs="Times New Roman"/>
          <w:sz w:val="24"/>
          <w:szCs w:val="24"/>
        </w:rPr>
        <w:t xml:space="preserve"> одбацивања </w:t>
      </w:r>
      <w:r w:rsidR="00F71057">
        <w:rPr>
          <w:rFonts w:ascii="Times New Roman" w:hAnsi="Times New Roman" w:cs="Times New Roman"/>
          <w:sz w:val="24"/>
          <w:szCs w:val="24"/>
        </w:rPr>
        <w:t xml:space="preserve">се </w:t>
      </w:r>
      <w:r w:rsidR="008A03A7" w:rsidRPr="005032EB">
        <w:rPr>
          <w:rFonts w:ascii="Times New Roman" w:hAnsi="Times New Roman" w:cs="Times New Roman"/>
          <w:sz w:val="24"/>
          <w:szCs w:val="24"/>
        </w:rPr>
        <w:t xml:space="preserve">квантитативно </w:t>
      </w:r>
      <w:r w:rsidR="005032EB" w:rsidRPr="005032EB">
        <w:rPr>
          <w:rFonts w:ascii="Times New Roman" w:hAnsi="Times New Roman" w:cs="Times New Roman"/>
          <w:sz w:val="24"/>
          <w:szCs w:val="24"/>
        </w:rPr>
        <w:t xml:space="preserve">одређује </w:t>
      </w:r>
      <w:r w:rsidR="008A03A7">
        <w:rPr>
          <w:rFonts w:ascii="Times New Roman" w:hAnsi="Times New Roman" w:cs="Times New Roman"/>
          <w:sz w:val="24"/>
          <w:szCs w:val="24"/>
        </w:rPr>
        <w:t>мерењем титра анти-дон</w:t>
      </w:r>
      <w:r w:rsidR="005032EB" w:rsidRPr="005032EB">
        <w:rPr>
          <w:rFonts w:ascii="Times New Roman" w:hAnsi="Times New Roman" w:cs="Times New Roman"/>
          <w:sz w:val="24"/>
          <w:szCs w:val="24"/>
        </w:rPr>
        <w:t>орских антитела. Високо сензибилиса</w:t>
      </w:r>
      <w:r w:rsidR="00990607">
        <w:rPr>
          <w:rFonts w:ascii="Times New Roman" w:hAnsi="Times New Roman" w:cs="Times New Roman"/>
          <w:sz w:val="24"/>
          <w:szCs w:val="24"/>
        </w:rPr>
        <w:t>ни</w:t>
      </w:r>
      <w:r w:rsidR="005032EB" w:rsidRPr="005032EB">
        <w:rPr>
          <w:rFonts w:ascii="Times New Roman" w:hAnsi="Times New Roman" w:cs="Times New Roman"/>
          <w:sz w:val="24"/>
          <w:szCs w:val="24"/>
        </w:rPr>
        <w:t xml:space="preserve"> примаоци м</w:t>
      </w:r>
      <w:r w:rsidR="00990607">
        <w:rPr>
          <w:rFonts w:ascii="Times New Roman" w:hAnsi="Times New Roman" w:cs="Times New Roman"/>
          <w:sz w:val="24"/>
          <w:szCs w:val="24"/>
        </w:rPr>
        <w:t>огу да остану на листи чекања</w:t>
      </w:r>
      <w:r w:rsidR="005032EB" w:rsidRPr="005032EB">
        <w:rPr>
          <w:rFonts w:ascii="Times New Roman" w:hAnsi="Times New Roman" w:cs="Times New Roman"/>
          <w:sz w:val="24"/>
          <w:szCs w:val="24"/>
        </w:rPr>
        <w:t xml:space="preserve"> дужи временски период, </w:t>
      </w:r>
      <w:r w:rsidR="00A076AE">
        <w:rPr>
          <w:rFonts w:ascii="Times New Roman" w:hAnsi="Times New Roman" w:cs="Times New Roman"/>
          <w:sz w:val="24"/>
          <w:szCs w:val="24"/>
        </w:rPr>
        <w:t>или је могућа</w:t>
      </w:r>
      <w:r w:rsidR="005032EB" w:rsidRPr="005032EB">
        <w:rPr>
          <w:rFonts w:ascii="Times New Roman" w:hAnsi="Times New Roman" w:cs="Times New Roman"/>
          <w:sz w:val="24"/>
          <w:szCs w:val="24"/>
        </w:rPr>
        <w:t xml:space="preserve"> "десензитизација" уклањањем постојећих </w:t>
      </w:r>
      <w:r w:rsidR="00A076AE">
        <w:rPr>
          <w:rFonts w:ascii="Times New Roman" w:hAnsi="Times New Roman" w:cs="Times New Roman"/>
          <w:sz w:val="24"/>
          <w:szCs w:val="24"/>
        </w:rPr>
        <w:t>антитела применом имуносупресивних агенаса као што је ритуксимаб који исцрпљује В</w:t>
      </w:r>
      <w:r w:rsidR="005032EB" w:rsidRPr="005032EB">
        <w:rPr>
          <w:rFonts w:ascii="Times New Roman" w:hAnsi="Times New Roman" w:cs="Times New Roman"/>
          <w:sz w:val="24"/>
          <w:szCs w:val="24"/>
        </w:rPr>
        <w:t xml:space="preserve"> ћелиј</w:t>
      </w:r>
      <w:r w:rsidR="00A076AE">
        <w:rPr>
          <w:rFonts w:ascii="Times New Roman" w:hAnsi="Times New Roman" w:cs="Times New Roman"/>
          <w:sz w:val="24"/>
          <w:szCs w:val="24"/>
        </w:rPr>
        <w:t>е</w:t>
      </w:r>
      <w:r w:rsidR="005032EB" w:rsidRPr="005032EB">
        <w:rPr>
          <w:rFonts w:ascii="Times New Roman" w:hAnsi="Times New Roman" w:cs="Times New Roman"/>
          <w:sz w:val="24"/>
          <w:szCs w:val="24"/>
        </w:rPr>
        <w:t xml:space="preserve">. Терапијски режими </w:t>
      </w:r>
      <w:r w:rsidR="00A076AE">
        <w:rPr>
          <w:rFonts w:ascii="Times New Roman" w:hAnsi="Times New Roman" w:cs="Times New Roman"/>
          <w:sz w:val="24"/>
          <w:szCs w:val="24"/>
        </w:rPr>
        <w:t xml:space="preserve">који се </w:t>
      </w:r>
      <w:r w:rsidR="005032EB" w:rsidRPr="005032EB">
        <w:rPr>
          <w:rFonts w:ascii="Times New Roman" w:hAnsi="Times New Roman" w:cs="Times New Roman"/>
          <w:sz w:val="24"/>
          <w:szCs w:val="24"/>
        </w:rPr>
        <w:t>примењују у клиници данас су фокусирани на различите кораке Т-ћелија</w:t>
      </w:r>
      <w:r w:rsidR="00A076AE">
        <w:rPr>
          <w:rFonts w:ascii="Times New Roman" w:hAnsi="Times New Roman" w:cs="Times New Roman"/>
          <w:sz w:val="24"/>
          <w:szCs w:val="24"/>
        </w:rPr>
        <w:t xml:space="preserve">ма </w:t>
      </w:r>
      <w:r w:rsidR="005032EB" w:rsidRPr="005032EB">
        <w:rPr>
          <w:rFonts w:ascii="Times New Roman" w:hAnsi="Times New Roman" w:cs="Times New Roman"/>
          <w:sz w:val="24"/>
          <w:szCs w:val="24"/>
        </w:rPr>
        <w:t xml:space="preserve">посредованог имунског </w:t>
      </w:r>
      <w:r w:rsidR="00A076AE">
        <w:rPr>
          <w:rFonts w:ascii="Times New Roman" w:hAnsi="Times New Roman" w:cs="Times New Roman"/>
          <w:sz w:val="24"/>
          <w:szCs w:val="24"/>
        </w:rPr>
        <w:lastRenderedPageBreak/>
        <w:t>одговора на ал</w:t>
      </w:r>
      <w:r w:rsidR="005032EB" w:rsidRPr="005032EB">
        <w:rPr>
          <w:rFonts w:ascii="Times New Roman" w:hAnsi="Times New Roman" w:cs="Times New Roman"/>
          <w:sz w:val="24"/>
          <w:szCs w:val="24"/>
        </w:rPr>
        <w:t>оантиген. Као што је раније наведено, постоје три главн</w:t>
      </w:r>
      <w:r w:rsidR="00A076AE">
        <w:rPr>
          <w:rFonts w:ascii="Times New Roman" w:hAnsi="Times New Roman" w:cs="Times New Roman"/>
          <w:sz w:val="24"/>
          <w:szCs w:val="24"/>
        </w:rPr>
        <w:t xml:space="preserve">а корака </w:t>
      </w:r>
      <w:r w:rsidR="005032EB" w:rsidRPr="005032EB">
        <w:rPr>
          <w:rFonts w:ascii="Times New Roman" w:hAnsi="Times New Roman" w:cs="Times New Roman"/>
          <w:sz w:val="24"/>
          <w:szCs w:val="24"/>
        </w:rPr>
        <w:t>пр</w:t>
      </w:r>
      <w:r w:rsidR="00A076AE">
        <w:rPr>
          <w:rFonts w:ascii="Times New Roman" w:hAnsi="Times New Roman" w:cs="Times New Roman"/>
          <w:sz w:val="24"/>
          <w:szCs w:val="24"/>
        </w:rPr>
        <w:t>епознавање</w:t>
      </w:r>
      <w:r w:rsidR="005032EB" w:rsidRPr="005032EB">
        <w:rPr>
          <w:rFonts w:ascii="Times New Roman" w:hAnsi="Times New Roman" w:cs="Times New Roman"/>
          <w:sz w:val="24"/>
          <w:szCs w:val="24"/>
        </w:rPr>
        <w:t xml:space="preserve"> </w:t>
      </w:r>
      <w:r w:rsidR="00A076AE">
        <w:rPr>
          <w:rFonts w:ascii="Times New Roman" w:hAnsi="Times New Roman" w:cs="Times New Roman"/>
          <w:sz w:val="24"/>
          <w:szCs w:val="24"/>
        </w:rPr>
        <w:t>алоантигена, к</w:t>
      </w:r>
      <w:r w:rsidR="005032EB" w:rsidRPr="005032EB">
        <w:rPr>
          <w:rFonts w:ascii="Times New Roman" w:hAnsi="Times New Roman" w:cs="Times New Roman"/>
          <w:sz w:val="24"/>
          <w:szCs w:val="24"/>
        </w:rPr>
        <w:t>о-стимулација, и пролиферација/</w:t>
      </w:r>
      <w:r w:rsidR="00A076AE">
        <w:rPr>
          <w:rFonts w:ascii="Times New Roman" w:hAnsi="Times New Roman" w:cs="Times New Roman"/>
          <w:sz w:val="24"/>
          <w:szCs w:val="24"/>
        </w:rPr>
        <w:t>диференцијација ефекторск</w:t>
      </w:r>
      <w:r w:rsidR="005032EB" w:rsidRPr="005032EB">
        <w:rPr>
          <w:rFonts w:ascii="Times New Roman" w:hAnsi="Times New Roman" w:cs="Times New Roman"/>
          <w:sz w:val="24"/>
          <w:szCs w:val="24"/>
        </w:rPr>
        <w:t>их Т ћелија. Садашњи клинички п</w:t>
      </w:r>
      <w:r w:rsidR="00A076AE">
        <w:rPr>
          <w:rFonts w:ascii="Times New Roman" w:hAnsi="Times New Roman" w:cs="Times New Roman"/>
          <w:sz w:val="24"/>
          <w:szCs w:val="24"/>
        </w:rPr>
        <w:t>окушаји</w:t>
      </w:r>
      <w:r w:rsidR="005032EB" w:rsidRPr="005032EB">
        <w:rPr>
          <w:rFonts w:ascii="Times New Roman" w:hAnsi="Times New Roman" w:cs="Times New Roman"/>
          <w:sz w:val="24"/>
          <w:szCs w:val="24"/>
        </w:rPr>
        <w:t xml:space="preserve"> се заснива</w:t>
      </w:r>
      <w:r w:rsidR="00A076AE">
        <w:rPr>
          <w:rFonts w:ascii="Times New Roman" w:hAnsi="Times New Roman" w:cs="Times New Roman"/>
          <w:sz w:val="24"/>
          <w:szCs w:val="24"/>
        </w:rPr>
        <w:t>ју на блокади</w:t>
      </w:r>
      <w:r w:rsidR="005032EB" w:rsidRPr="005032EB">
        <w:rPr>
          <w:rFonts w:ascii="Times New Roman" w:hAnsi="Times New Roman" w:cs="Times New Roman"/>
          <w:sz w:val="24"/>
          <w:szCs w:val="24"/>
        </w:rPr>
        <w:t xml:space="preserve"> бар једн</w:t>
      </w:r>
      <w:r w:rsidR="00A076AE">
        <w:rPr>
          <w:rFonts w:ascii="Times New Roman" w:hAnsi="Times New Roman" w:cs="Times New Roman"/>
          <w:sz w:val="24"/>
          <w:szCs w:val="24"/>
        </w:rPr>
        <w:t>е</w:t>
      </w:r>
      <w:r w:rsidR="005032EB" w:rsidRPr="005032EB">
        <w:rPr>
          <w:rFonts w:ascii="Times New Roman" w:hAnsi="Times New Roman" w:cs="Times New Roman"/>
          <w:sz w:val="24"/>
          <w:szCs w:val="24"/>
        </w:rPr>
        <w:t xml:space="preserve"> од ових фаза и / или </w:t>
      </w:r>
      <w:r w:rsidR="00A076AE">
        <w:rPr>
          <w:rFonts w:ascii="Times New Roman" w:hAnsi="Times New Roman" w:cs="Times New Roman"/>
          <w:sz w:val="24"/>
          <w:szCs w:val="24"/>
        </w:rPr>
        <w:t>на општој имунодеплецији</w:t>
      </w:r>
      <w:r w:rsidR="005032EB" w:rsidRPr="005032EB">
        <w:rPr>
          <w:rFonts w:ascii="Times New Roman" w:hAnsi="Times New Roman" w:cs="Times New Roman"/>
          <w:sz w:val="24"/>
          <w:szCs w:val="24"/>
        </w:rPr>
        <w:t>.</w:t>
      </w:r>
    </w:p>
    <w:p w:rsidR="005032EB" w:rsidRPr="005032EB" w:rsidRDefault="005032EB" w:rsidP="00F71057">
      <w:pPr>
        <w:spacing w:after="0"/>
        <w:jc w:val="both"/>
        <w:rPr>
          <w:rFonts w:ascii="Times New Roman" w:hAnsi="Times New Roman" w:cs="Times New Roman"/>
          <w:sz w:val="24"/>
          <w:szCs w:val="24"/>
        </w:rPr>
      </w:pPr>
      <w:r w:rsidRPr="005032EB">
        <w:rPr>
          <w:rFonts w:ascii="Times New Roman" w:hAnsi="Times New Roman" w:cs="Times New Roman"/>
          <w:sz w:val="24"/>
          <w:szCs w:val="24"/>
        </w:rPr>
        <w:t>Ризик од акут</w:t>
      </w:r>
      <w:r w:rsidR="00A076AE">
        <w:rPr>
          <w:rFonts w:ascii="Times New Roman" w:hAnsi="Times New Roman" w:cs="Times New Roman"/>
          <w:sz w:val="24"/>
          <w:szCs w:val="24"/>
        </w:rPr>
        <w:t>ног одбацивања графта је највећи током прва</w:t>
      </w:r>
      <w:r w:rsidRPr="005032EB">
        <w:rPr>
          <w:rFonts w:ascii="Times New Roman" w:hAnsi="Times New Roman" w:cs="Times New Roman"/>
          <w:sz w:val="24"/>
          <w:szCs w:val="24"/>
        </w:rPr>
        <w:t xml:space="preserve"> три месеца </w:t>
      </w:r>
      <w:r w:rsidR="00A076AE">
        <w:rPr>
          <w:rFonts w:ascii="Times New Roman" w:hAnsi="Times New Roman" w:cs="Times New Roman"/>
          <w:sz w:val="24"/>
          <w:szCs w:val="24"/>
        </w:rPr>
        <w:t>од</w:t>
      </w:r>
      <w:r w:rsidRPr="005032EB">
        <w:rPr>
          <w:rFonts w:ascii="Times New Roman" w:hAnsi="Times New Roman" w:cs="Times New Roman"/>
          <w:sz w:val="24"/>
          <w:szCs w:val="24"/>
        </w:rPr>
        <w:t xml:space="preserve"> трансплантације, </w:t>
      </w:r>
      <w:r w:rsidR="00A076AE">
        <w:rPr>
          <w:rFonts w:ascii="Times New Roman" w:hAnsi="Times New Roman" w:cs="Times New Roman"/>
          <w:sz w:val="24"/>
          <w:szCs w:val="24"/>
        </w:rPr>
        <w:t>када се имунсупесија п</w:t>
      </w:r>
      <w:r w:rsidRPr="005032EB">
        <w:rPr>
          <w:rFonts w:ascii="Times New Roman" w:hAnsi="Times New Roman" w:cs="Times New Roman"/>
          <w:sz w:val="24"/>
          <w:szCs w:val="24"/>
        </w:rPr>
        <w:t xml:space="preserve">римарно заснива на моћан </w:t>
      </w:r>
      <w:r w:rsidR="00A076AE">
        <w:rPr>
          <w:rFonts w:ascii="Times New Roman" w:hAnsi="Times New Roman" w:cs="Times New Roman"/>
          <w:sz w:val="24"/>
          <w:szCs w:val="24"/>
        </w:rPr>
        <w:t xml:space="preserve">примени </w:t>
      </w:r>
      <w:r w:rsidRPr="005032EB">
        <w:rPr>
          <w:rFonts w:ascii="Times New Roman" w:hAnsi="Times New Roman" w:cs="Times New Roman"/>
          <w:sz w:val="24"/>
          <w:szCs w:val="24"/>
        </w:rPr>
        <w:t>моноклоналн</w:t>
      </w:r>
      <w:r w:rsidR="00A076AE">
        <w:rPr>
          <w:rFonts w:ascii="Times New Roman" w:hAnsi="Times New Roman" w:cs="Times New Roman"/>
          <w:sz w:val="24"/>
          <w:szCs w:val="24"/>
        </w:rPr>
        <w:t>ски или поликлонских деплеционих антитела, а "одржавање</w:t>
      </w:r>
      <w:r w:rsidRPr="005032EB">
        <w:rPr>
          <w:rFonts w:ascii="Times New Roman" w:hAnsi="Times New Roman" w:cs="Times New Roman"/>
          <w:sz w:val="24"/>
          <w:szCs w:val="24"/>
        </w:rPr>
        <w:t>" имуносупресије најчешће</w:t>
      </w:r>
      <w:r w:rsidR="00A076AE">
        <w:rPr>
          <w:rFonts w:ascii="Times New Roman" w:hAnsi="Times New Roman" w:cs="Times New Roman"/>
          <w:sz w:val="24"/>
          <w:szCs w:val="24"/>
        </w:rPr>
        <w:t xml:space="preserve"> се постиже применом </w:t>
      </w:r>
      <w:r w:rsidRPr="005032EB">
        <w:rPr>
          <w:rFonts w:ascii="Times New Roman" w:hAnsi="Times New Roman" w:cs="Times New Roman"/>
          <w:sz w:val="24"/>
          <w:szCs w:val="24"/>
        </w:rPr>
        <w:t>инхибитора</w:t>
      </w:r>
      <w:r w:rsidR="00A076AE">
        <w:rPr>
          <w:rFonts w:ascii="Times New Roman" w:hAnsi="Times New Roman" w:cs="Times New Roman"/>
          <w:sz w:val="24"/>
          <w:szCs w:val="24"/>
        </w:rPr>
        <w:t xml:space="preserve"> калцинеурина</w:t>
      </w:r>
      <w:r w:rsidRPr="005032EB">
        <w:rPr>
          <w:rFonts w:ascii="Times New Roman" w:hAnsi="Times New Roman" w:cs="Times New Roman"/>
          <w:sz w:val="24"/>
          <w:szCs w:val="24"/>
        </w:rPr>
        <w:t xml:space="preserve"> (</w:t>
      </w:r>
      <w:r w:rsidR="00A076AE">
        <w:rPr>
          <w:rFonts w:ascii="Times New Roman" w:hAnsi="Times New Roman" w:cs="Times New Roman"/>
          <w:sz w:val="24"/>
          <w:szCs w:val="24"/>
        </w:rPr>
        <w:t xml:space="preserve">циклоспорин или такролимус), антипролиферативних </w:t>
      </w:r>
      <w:r w:rsidRPr="005032EB">
        <w:rPr>
          <w:rFonts w:ascii="Times New Roman" w:hAnsi="Times New Roman" w:cs="Times New Roman"/>
          <w:sz w:val="24"/>
          <w:szCs w:val="24"/>
        </w:rPr>
        <w:t>аген</w:t>
      </w:r>
      <w:r w:rsidR="00A076AE">
        <w:rPr>
          <w:rFonts w:ascii="Times New Roman" w:hAnsi="Times New Roman" w:cs="Times New Roman"/>
          <w:sz w:val="24"/>
          <w:szCs w:val="24"/>
        </w:rPr>
        <w:t>аса (микофенолат мофетил</w:t>
      </w:r>
      <w:r w:rsidRPr="005032EB">
        <w:rPr>
          <w:rFonts w:ascii="Times New Roman" w:hAnsi="Times New Roman" w:cs="Times New Roman"/>
          <w:sz w:val="24"/>
          <w:szCs w:val="24"/>
        </w:rPr>
        <w:t>), и ниск</w:t>
      </w:r>
      <w:r w:rsidR="00A076AE">
        <w:rPr>
          <w:rFonts w:ascii="Times New Roman" w:hAnsi="Times New Roman" w:cs="Times New Roman"/>
          <w:sz w:val="24"/>
          <w:szCs w:val="24"/>
        </w:rPr>
        <w:t>их доза</w:t>
      </w:r>
      <w:r w:rsidRPr="005032EB">
        <w:rPr>
          <w:rFonts w:ascii="Times New Roman" w:hAnsi="Times New Roman" w:cs="Times New Roman"/>
          <w:sz w:val="24"/>
          <w:szCs w:val="24"/>
        </w:rPr>
        <w:t xml:space="preserve"> кортикостероида (преднизолон). Под условом да не постоје епизоде ​​акутног одбацивања, дозе ових лекова се постепено смањуј</w:t>
      </w:r>
      <w:r w:rsidR="00A076AE">
        <w:rPr>
          <w:rFonts w:ascii="Times New Roman" w:hAnsi="Times New Roman" w:cs="Times New Roman"/>
          <w:sz w:val="24"/>
          <w:szCs w:val="24"/>
        </w:rPr>
        <w:t>у</w:t>
      </w:r>
      <w:r w:rsidRPr="005032EB">
        <w:rPr>
          <w:rFonts w:ascii="Times New Roman" w:hAnsi="Times New Roman" w:cs="Times New Roman"/>
          <w:sz w:val="24"/>
          <w:szCs w:val="24"/>
        </w:rPr>
        <w:t xml:space="preserve">, а затим </w:t>
      </w:r>
      <w:r w:rsidR="00A076AE">
        <w:rPr>
          <w:rFonts w:ascii="Times New Roman" w:hAnsi="Times New Roman" w:cs="Times New Roman"/>
          <w:sz w:val="24"/>
          <w:szCs w:val="24"/>
        </w:rPr>
        <w:t>се одржавање имуносупресије</w:t>
      </w:r>
      <w:r w:rsidRPr="005032EB">
        <w:rPr>
          <w:rFonts w:ascii="Times New Roman" w:hAnsi="Times New Roman" w:cs="Times New Roman"/>
          <w:sz w:val="24"/>
          <w:szCs w:val="24"/>
        </w:rPr>
        <w:t xml:space="preserve"> неограничено наставља. </w:t>
      </w:r>
      <w:r w:rsidR="00A076AE">
        <w:rPr>
          <w:rFonts w:ascii="Times New Roman" w:hAnsi="Times New Roman" w:cs="Times New Roman"/>
          <w:sz w:val="24"/>
          <w:szCs w:val="24"/>
        </w:rPr>
        <w:t>Хронична имуносупресија има више секвела, посебно повећан релативни</w:t>
      </w:r>
      <w:r w:rsidRPr="005032EB">
        <w:rPr>
          <w:rFonts w:ascii="Times New Roman" w:hAnsi="Times New Roman" w:cs="Times New Roman"/>
          <w:sz w:val="24"/>
          <w:szCs w:val="24"/>
        </w:rPr>
        <w:t xml:space="preserve"> ризика од инфекција и малигнитета, кардиоваскуларни морбидитет и оштећења циљних органа.</w:t>
      </w:r>
    </w:p>
    <w:p w:rsidR="00A076AE" w:rsidRDefault="00A076AE" w:rsidP="00F71057">
      <w:pPr>
        <w:spacing w:after="0"/>
        <w:jc w:val="both"/>
        <w:rPr>
          <w:rFonts w:ascii="Times New Roman" w:hAnsi="Times New Roman" w:cs="Times New Roman"/>
          <w:sz w:val="24"/>
          <w:szCs w:val="24"/>
        </w:rPr>
      </w:pPr>
    </w:p>
    <w:p w:rsidR="00F550B7" w:rsidRPr="00E46238" w:rsidRDefault="00F550B7" w:rsidP="00F71057">
      <w:pPr>
        <w:spacing w:after="0"/>
        <w:jc w:val="both"/>
        <w:rPr>
          <w:rFonts w:ascii="Times New Roman" w:hAnsi="Times New Roman" w:cs="Times New Roman"/>
          <w:b/>
          <w:sz w:val="24"/>
          <w:szCs w:val="24"/>
        </w:rPr>
      </w:pPr>
      <w:r w:rsidRPr="00E46238">
        <w:rPr>
          <w:rFonts w:ascii="Times New Roman" w:hAnsi="Times New Roman" w:cs="Times New Roman"/>
          <w:b/>
          <w:sz w:val="24"/>
          <w:szCs w:val="24"/>
        </w:rPr>
        <w:t>Имунодеплеција</w:t>
      </w:r>
    </w:p>
    <w:p w:rsidR="005032EB" w:rsidRPr="005032EB" w:rsidRDefault="00F550B7" w:rsidP="00F71057">
      <w:pPr>
        <w:spacing w:after="0"/>
        <w:jc w:val="both"/>
        <w:rPr>
          <w:rFonts w:ascii="Times New Roman" w:hAnsi="Times New Roman" w:cs="Times New Roman"/>
          <w:sz w:val="24"/>
          <w:szCs w:val="24"/>
        </w:rPr>
      </w:pPr>
      <w:r>
        <w:rPr>
          <w:rFonts w:ascii="Times New Roman" w:hAnsi="Times New Roman" w:cs="Times New Roman"/>
          <w:sz w:val="24"/>
          <w:szCs w:val="24"/>
        </w:rPr>
        <w:t>Анти-т</w:t>
      </w:r>
      <w:r w:rsidR="005032EB" w:rsidRPr="005032EB">
        <w:rPr>
          <w:rFonts w:ascii="Times New Roman" w:hAnsi="Times New Roman" w:cs="Times New Roman"/>
          <w:sz w:val="24"/>
          <w:szCs w:val="24"/>
        </w:rPr>
        <w:t>имоцит глобулин (АТГ)</w:t>
      </w:r>
    </w:p>
    <w:p w:rsidR="00F550B7" w:rsidRDefault="00F550B7" w:rsidP="00F71057">
      <w:pPr>
        <w:spacing w:after="0"/>
        <w:jc w:val="both"/>
        <w:rPr>
          <w:rFonts w:ascii="Times New Roman" w:hAnsi="Times New Roman" w:cs="Times New Roman"/>
          <w:sz w:val="24"/>
          <w:szCs w:val="24"/>
        </w:rPr>
      </w:pPr>
      <w:r>
        <w:rPr>
          <w:rFonts w:ascii="Times New Roman" w:hAnsi="Times New Roman" w:cs="Times New Roman"/>
          <w:sz w:val="24"/>
          <w:szCs w:val="24"/>
        </w:rPr>
        <w:t>Анти-АТГ IgG антитело специфично за хумане тимоците</w:t>
      </w:r>
      <w:r w:rsidR="005032EB" w:rsidRPr="005032EB">
        <w:rPr>
          <w:rFonts w:ascii="Times New Roman" w:hAnsi="Times New Roman" w:cs="Times New Roman"/>
          <w:sz w:val="24"/>
          <w:szCs w:val="24"/>
        </w:rPr>
        <w:t xml:space="preserve">. </w:t>
      </w:r>
      <w:r>
        <w:rPr>
          <w:rFonts w:ascii="Times New Roman" w:hAnsi="Times New Roman" w:cs="Times New Roman"/>
          <w:sz w:val="24"/>
          <w:szCs w:val="24"/>
        </w:rPr>
        <w:t>В</w:t>
      </w:r>
      <w:r w:rsidR="005032EB" w:rsidRPr="005032EB">
        <w:rPr>
          <w:rFonts w:ascii="Times New Roman" w:hAnsi="Times New Roman" w:cs="Times New Roman"/>
          <w:sz w:val="24"/>
          <w:szCs w:val="24"/>
        </w:rPr>
        <w:t xml:space="preserve">езује </w:t>
      </w:r>
      <w:r>
        <w:rPr>
          <w:rFonts w:ascii="Times New Roman" w:hAnsi="Times New Roman" w:cs="Times New Roman"/>
          <w:sz w:val="24"/>
          <w:szCs w:val="24"/>
        </w:rPr>
        <w:t xml:space="preserve">се </w:t>
      </w:r>
      <w:r w:rsidR="005032EB" w:rsidRPr="005032EB">
        <w:rPr>
          <w:rFonts w:ascii="Times New Roman" w:hAnsi="Times New Roman" w:cs="Times New Roman"/>
          <w:sz w:val="24"/>
          <w:szCs w:val="24"/>
        </w:rPr>
        <w:t>за лимфоцит</w:t>
      </w:r>
      <w:r>
        <w:rPr>
          <w:rFonts w:ascii="Times New Roman" w:hAnsi="Times New Roman" w:cs="Times New Roman"/>
          <w:sz w:val="24"/>
          <w:szCs w:val="24"/>
        </w:rPr>
        <w:t>е</w:t>
      </w:r>
      <w:r w:rsidR="005032EB" w:rsidRPr="005032EB">
        <w:rPr>
          <w:rFonts w:ascii="Times New Roman" w:hAnsi="Times New Roman" w:cs="Times New Roman"/>
          <w:sz w:val="24"/>
          <w:szCs w:val="24"/>
        </w:rPr>
        <w:t xml:space="preserve"> периферне крви, лимфни</w:t>
      </w:r>
      <w:r>
        <w:rPr>
          <w:rFonts w:ascii="Times New Roman" w:hAnsi="Times New Roman" w:cs="Times New Roman"/>
          <w:sz w:val="24"/>
          <w:szCs w:val="24"/>
        </w:rPr>
        <w:t>х чворов</w:t>
      </w:r>
      <w:r w:rsidR="005032EB" w:rsidRPr="005032EB">
        <w:rPr>
          <w:rFonts w:ascii="Times New Roman" w:hAnsi="Times New Roman" w:cs="Times New Roman"/>
          <w:sz w:val="24"/>
          <w:szCs w:val="24"/>
        </w:rPr>
        <w:t>а, слезин</w:t>
      </w:r>
      <w:r>
        <w:rPr>
          <w:rFonts w:ascii="Times New Roman" w:hAnsi="Times New Roman" w:cs="Times New Roman"/>
          <w:sz w:val="24"/>
          <w:szCs w:val="24"/>
        </w:rPr>
        <w:t>е</w:t>
      </w:r>
      <w:r w:rsidR="005032EB" w:rsidRPr="005032EB">
        <w:rPr>
          <w:rFonts w:ascii="Times New Roman" w:hAnsi="Times New Roman" w:cs="Times New Roman"/>
          <w:sz w:val="24"/>
          <w:szCs w:val="24"/>
        </w:rPr>
        <w:t xml:space="preserve"> и тимус</w:t>
      </w:r>
      <w:r>
        <w:rPr>
          <w:rFonts w:ascii="Times New Roman" w:hAnsi="Times New Roman" w:cs="Times New Roman"/>
          <w:sz w:val="24"/>
          <w:szCs w:val="24"/>
        </w:rPr>
        <w:t>а</w:t>
      </w:r>
      <w:r w:rsidR="005032EB" w:rsidRPr="005032EB">
        <w:rPr>
          <w:rFonts w:ascii="Times New Roman" w:hAnsi="Times New Roman" w:cs="Times New Roman"/>
          <w:sz w:val="24"/>
          <w:szCs w:val="24"/>
        </w:rPr>
        <w:t xml:space="preserve">. </w:t>
      </w:r>
      <w:r>
        <w:rPr>
          <w:rFonts w:ascii="Times New Roman" w:hAnsi="Times New Roman" w:cs="Times New Roman"/>
          <w:sz w:val="24"/>
          <w:szCs w:val="24"/>
        </w:rPr>
        <w:t>Антитело је поликлонално и везује се за антигене на Т и В лимфоцитима</w:t>
      </w:r>
      <w:r w:rsidR="005032EB" w:rsidRPr="005032EB">
        <w:rPr>
          <w:rFonts w:ascii="Times New Roman" w:hAnsi="Times New Roman" w:cs="Times New Roman"/>
          <w:sz w:val="24"/>
          <w:szCs w:val="24"/>
        </w:rPr>
        <w:t xml:space="preserve">, </w:t>
      </w:r>
      <w:r>
        <w:rPr>
          <w:rFonts w:ascii="Times New Roman" w:hAnsi="Times New Roman" w:cs="Times New Roman"/>
          <w:sz w:val="24"/>
          <w:szCs w:val="24"/>
        </w:rPr>
        <w:t xml:space="preserve">дендритским ћелијама NK </w:t>
      </w:r>
      <w:r w:rsidR="005032EB" w:rsidRPr="005032EB">
        <w:rPr>
          <w:rFonts w:ascii="Times New Roman" w:hAnsi="Times New Roman" w:cs="Times New Roman"/>
          <w:sz w:val="24"/>
          <w:szCs w:val="24"/>
        </w:rPr>
        <w:t>ћелиј</w:t>
      </w:r>
      <w:r>
        <w:rPr>
          <w:rFonts w:ascii="Times New Roman" w:hAnsi="Times New Roman" w:cs="Times New Roman"/>
          <w:sz w:val="24"/>
          <w:szCs w:val="24"/>
        </w:rPr>
        <w:t xml:space="preserve">ама и супримира их. </w:t>
      </w:r>
      <w:r w:rsidR="005032EB" w:rsidRPr="005032EB">
        <w:rPr>
          <w:rFonts w:ascii="Times New Roman" w:hAnsi="Times New Roman" w:cs="Times New Roman"/>
          <w:sz w:val="24"/>
          <w:szCs w:val="24"/>
        </w:rPr>
        <w:t xml:space="preserve"> </w:t>
      </w:r>
    </w:p>
    <w:p w:rsidR="005032EB" w:rsidRPr="005032EB" w:rsidRDefault="00A076AE" w:rsidP="00F71057">
      <w:pPr>
        <w:spacing w:after="0"/>
        <w:jc w:val="both"/>
        <w:rPr>
          <w:rFonts w:ascii="Times New Roman" w:hAnsi="Times New Roman" w:cs="Times New Roman"/>
          <w:sz w:val="24"/>
          <w:szCs w:val="24"/>
        </w:rPr>
      </w:pPr>
      <w:r>
        <w:rPr>
          <w:rFonts w:ascii="Times New Roman" w:hAnsi="Times New Roman" w:cs="Times New Roman"/>
          <w:sz w:val="24"/>
          <w:szCs w:val="24"/>
        </w:rPr>
        <w:t>Анти-CD</w:t>
      </w:r>
      <w:r w:rsidR="005032EB" w:rsidRPr="005032EB">
        <w:rPr>
          <w:rFonts w:ascii="Times New Roman" w:hAnsi="Times New Roman" w:cs="Times New Roman"/>
          <w:sz w:val="24"/>
          <w:szCs w:val="24"/>
        </w:rPr>
        <w:t>52</w:t>
      </w:r>
      <w:r>
        <w:rPr>
          <w:rFonts w:ascii="Times New Roman" w:hAnsi="Times New Roman" w:cs="Times New Roman"/>
          <w:sz w:val="24"/>
          <w:szCs w:val="24"/>
        </w:rPr>
        <w:t xml:space="preserve"> моноклонско антитело</w:t>
      </w:r>
      <w:r w:rsidR="005032EB" w:rsidRPr="005032EB">
        <w:rPr>
          <w:rFonts w:ascii="Times New Roman" w:hAnsi="Times New Roman" w:cs="Times New Roman"/>
          <w:sz w:val="24"/>
          <w:szCs w:val="24"/>
        </w:rPr>
        <w:t xml:space="preserve"> МАБ (алемтузумаб)</w:t>
      </w:r>
    </w:p>
    <w:p w:rsidR="00595A5E" w:rsidRDefault="005032EB" w:rsidP="00F71057">
      <w:pPr>
        <w:spacing w:after="0"/>
        <w:jc w:val="both"/>
        <w:rPr>
          <w:rFonts w:ascii="Times New Roman" w:hAnsi="Times New Roman" w:cs="Times New Roman"/>
          <w:sz w:val="24"/>
          <w:szCs w:val="24"/>
        </w:rPr>
      </w:pPr>
      <w:r w:rsidRPr="005032EB">
        <w:rPr>
          <w:rFonts w:ascii="Times New Roman" w:hAnsi="Times New Roman" w:cs="Times New Roman"/>
          <w:sz w:val="24"/>
          <w:szCs w:val="24"/>
        </w:rPr>
        <w:t>Анти-ЦД52 моноклонских антитела (алемтузумаб) је хуманизован</w:t>
      </w:r>
      <w:r w:rsidR="000058E8">
        <w:rPr>
          <w:rFonts w:ascii="Times New Roman" w:hAnsi="Times New Roman" w:cs="Times New Roman"/>
          <w:sz w:val="24"/>
          <w:szCs w:val="24"/>
        </w:rPr>
        <w:t>о</w:t>
      </w:r>
      <w:r w:rsidR="000058E8" w:rsidRPr="000058E8">
        <w:rPr>
          <w:rFonts w:ascii="Times New Roman" w:hAnsi="Times New Roman" w:cs="Times New Roman"/>
          <w:sz w:val="24"/>
          <w:szCs w:val="24"/>
        </w:rPr>
        <w:t xml:space="preserve"> </w:t>
      </w:r>
      <w:r w:rsidR="000058E8">
        <w:rPr>
          <w:rFonts w:ascii="Times New Roman" w:hAnsi="Times New Roman" w:cs="Times New Roman"/>
          <w:sz w:val="24"/>
          <w:szCs w:val="24"/>
        </w:rPr>
        <w:t xml:space="preserve">IgG на антиген који експримира </w:t>
      </w:r>
      <w:r w:rsidRPr="005032EB">
        <w:rPr>
          <w:rFonts w:ascii="Times New Roman" w:hAnsi="Times New Roman" w:cs="Times New Roman"/>
          <w:sz w:val="24"/>
          <w:szCs w:val="24"/>
        </w:rPr>
        <w:t>95% лимфоцита периферне крви</w:t>
      </w:r>
      <w:r w:rsidR="000058E8">
        <w:rPr>
          <w:rFonts w:ascii="Times New Roman" w:hAnsi="Times New Roman" w:cs="Times New Roman"/>
          <w:sz w:val="24"/>
          <w:szCs w:val="24"/>
        </w:rPr>
        <w:t xml:space="preserve"> тако да изазива деплецију </w:t>
      </w:r>
      <w:r w:rsidRPr="005032EB">
        <w:rPr>
          <w:rFonts w:ascii="Times New Roman" w:hAnsi="Times New Roman" w:cs="Times New Roman"/>
          <w:sz w:val="24"/>
          <w:szCs w:val="24"/>
        </w:rPr>
        <w:t>готово сви</w:t>
      </w:r>
      <w:r w:rsidR="000058E8">
        <w:rPr>
          <w:rFonts w:ascii="Times New Roman" w:hAnsi="Times New Roman" w:cs="Times New Roman"/>
          <w:sz w:val="24"/>
          <w:szCs w:val="24"/>
        </w:rPr>
        <w:t>х</w:t>
      </w:r>
      <w:r w:rsidRPr="005032EB">
        <w:rPr>
          <w:rFonts w:ascii="Times New Roman" w:hAnsi="Times New Roman" w:cs="Times New Roman"/>
          <w:sz w:val="24"/>
          <w:szCs w:val="24"/>
        </w:rPr>
        <w:t xml:space="preserve"> мононуклеарних ћелија. </w:t>
      </w:r>
    </w:p>
    <w:p w:rsidR="005032EB" w:rsidRPr="005032EB" w:rsidRDefault="005032EB" w:rsidP="00F71057">
      <w:pPr>
        <w:spacing w:after="0"/>
        <w:jc w:val="both"/>
        <w:rPr>
          <w:rFonts w:ascii="Times New Roman" w:hAnsi="Times New Roman" w:cs="Times New Roman"/>
          <w:sz w:val="24"/>
          <w:szCs w:val="24"/>
        </w:rPr>
      </w:pPr>
      <w:r w:rsidRPr="005032EB">
        <w:rPr>
          <w:rFonts w:ascii="Times New Roman" w:hAnsi="Times New Roman" w:cs="Times New Roman"/>
          <w:sz w:val="24"/>
          <w:szCs w:val="24"/>
        </w:rPr>
        <w:t>Сигнал 1: Блокада препознавања антигена</w:t>
      </w:r>
    </w:p>
    <w:p w:rsidR="005032EB" w:rsidRPr="00595A5E" w:rsidRDefault="005032EB" w:rsidP="00F71057">
      <w:pPr>
        <w:spacing w:after="0"/>
        <w:jc w:val="both"/>
        <w:rPr>
          <w:rFonts w:ascii="Times New Roman" w:hAnsi="Times New Roman" w:cs="Times New Roman"/>
          <w:sz w:val="24"/>
          <w:szCs w:val="24"/>
        </w:rPr>
      </w:pPr>
      <w:r w:rsidRPr="005032EB">
        <w:rPr>
          <w:rFonts w:ascii="Times New Roman" w:hAnsi="Times New Roman" w:cs="Times New Roman"/>
          <w:sz w:val="24"/>
          <w:szCs w:val="24"/>
        </w:rPr>
        <w:t>Анти-</w:t>
      </w:r>
      <w:r w:rsidR="00595A5E" w:rsidRPr="00595A5E">
        <w:rPr>
          <w:rFonts w:ascii="Times New Roman" w:hAnsi="Times New Roman" w:cs="Times New Roman"/>
          <w:sz w:val="24"/>
          <w:szCs w:val="24"/>
        </w:rPr>
        <w:t xml:space="preserve"> </w:t>
      </w:r>
      <w:r w:rsidR="00595A5E">
        <w:rPr>
          <w:rFonts w:ascii="Times New Roman" w:hAnsi="Times New Roman" w:cs="Times New Roman"/>
          <w:sz w:val="24"/>
          <w:szCs w:val="24"/>
        </w:rPr>
        <w:t>CD</w:t>
      </w:r>
      <w:r w:rsidRPr="005032EB">
        <w:rPr>
          <w:rFonts w:ascii="Times New Roman" w:hAnsi="Times New Roman" w:cs="Times New Roman"/>
          <w:sz w:val="24"/>
          <w:szCs w:val="24"/>
        </w:rPr>
        <w:t xml:space="preserve">3 </w:t>
      </w:r>
      <w:r w:rsidR="00595A5E">
        <w:rPr>
          <w:rFonts w:ascii="Times New Roman" w:hAnsi="Times New Roman" w:cs="Times New Roman"/>
          <w:sz w:val="24"/>
          <w:szCs w:val="24"/>
        </w:rPr>
        <w:t>моноклонско антитело</w:t>
      </w:r>
    </w:p>
    <w:p w:rsidR="00595A5E" w:rsidRDefault="005032EB" w:rsidP="00F71057">
      <w:pPr>
        <w:spacing w:after="0"/>
        <w:jc w:val="both"/>
        <w:rPr>
          <w:rFonts w:ascii="Times New Roman" w:hAnsi="Times New Roman" w:cs="Times New Roman"/>
          <w:sz w:val="24"/>
          <w:szCs w:val="24"/>
        </w:rPr>
      </w:pPr>
      <w:r w:rsidRPr="005032EB">
        <w:rPr>
          <w:rFonts w:ascii="Times New Roman" w:hAnsi="Times New Roman" w:cs="Times New Roman"/>
          <w:sz w:val="24"/>
          <w:szCs w:val="24"/>
        </w:rPr>
        <w:t>Муромонаб</w:t>
      </w:r>
      <w:r w:rsidR="00595A5E">
        <w:rPr>
          <w:rFonts w:ascii="Times New Roman" w:hAnsi="Times New Roman" w:cs="Times New Roman"/>
          <w:sz w:val="24"/>
          <w:szCs w:val="24"/>
        </w:rPr>
        <w:t xml:space="preserve"> је антитело специфично за CD3 компоненту TCR-a и</w:t>
      </w:r>
      <w:r w:rsidRPr="005032EB">
        <w:rPr>
          <w:rFonts w:ascii="Times New Roman" w:hAnsi="Times New Roman" w:cs="Times New Roman"/>
          <w:sz w:val="24"/>
          <w:szCs w:val="24"/>
        </w:rPr>
        <w:t xml:space="preserve"> успешно користи као </w:t>
      </w:r>
      <w:r w:rsidR="00595A5E">
        <w:rPr>
          <w:rFonts w:ascii="Times New Roman" w:hAnsi="Times New Roman" w:cs="Times New Roman"/>
          <w:sz w:val="24"/>
          <w:szCs w:val="24"/>
        </w:rPr>
        <w:t>почетна имуносупресија за високоризичне пацијенате</w:t>
      </w:r>
      <w:r w:rsidRPr="005032EB">
        <w:rPr>
          <w:rFonts w:ascii="Times New Roman" w:hAnsi="Times New Roman" w:cs="Times New Roman"/>
          <w:sz w:val="24"/>
          <w:szCs w:val="24"/>
        </w:rPr>
        <w:t xml:space="preserve"> или за терапију </w:t>
      </w:r>
      <w:r w:rsidR="00595A5E" w:rsidRPr="005032EB">
        <w:rPr>
          <w:rFonts w:ascii="Times New Roman" w:hAnsi="Times New Roman" w:cs="Times New Roman"/>
          <w:sz w:val="24"/>
          <w:szCs w:val="24"/>
        </w:rPr>
        <w:t>акутних епизода одбацивања отпорних</w:t>
      </w:r>
      <w:r w:rsidR="00595A5E">
        <w:rPr>
          <w:rFonts w:ascii="Times New Roman" w:hAnsi="Times New Roman" w:cs="Times New Roman"/>
          <w:sz w:val="24"/>
          <w:szCs w:val="24"/>
        </w:rPr>
        <w:t xml:space="preserve"> на</w:t>
      </w:r>
      <w:r w:rsidR="00595A5E" w:rsidRPr="005032EB">
        <w:rPr>
          <w:rFonts w:ascii="Times New Roman" w:hAnsi="Times New Roman" w:cs="Times New Roman"/>
          <w:sz w:val="24"/>
          <w:szCs w:val="24"/>
        </w:rPr>
        <w:t xml:space="preserve"> </w:t>
      </w:r>
      <w:r w:rsidRPr="005032EB">
        <w:rPr>
          <w:rFonts w:ascii="Times New Roman" w:hAnsi="Times New Roman" w:cs="Times New Roman"/>
          <w:sz w:val="24"/>
          <w:szCs w:val="24"/>
        </w:rPr>
        <w:t>кортикостероида. Међутим, тешка нежељена дејства муромонаб</w:t>
      </w:r>
      <w:r w:rsidR="00595A5E">
        <w:rPr>
          <w:rFonts w:ascii="Times New Roman" w:hAnsi="Times New Roman" w:cs="Times New Roman"/>
          <w:sz w:val="24"/>
          <w:szCs w:val="24"/>
        </w:rPr>
        <w:t xml:space="preserve">а </w:t>
      </w:r>
      <w:r w:rsidRPr="005032EB">
        <w:rPr>
          <w:rFonts w:ascii="Times New Roman" w:hAnsi="Times New Roman" w:cs="Times New Roman"/>
          <w:sz w:val="24"/>
          <w:szCs w:val="24"/>
        </w:rPr>
        <w:t xml:space="preserve"> су ослобађање цитокина</w:t>
      </w:r>
      <w:r w:rsidR="00595A5E">
        <w:rPr>
          <w:rFonts w:ascii="Times New Roman" w:hAnsi="Times New Roman" w:cs="Times New Roman"/>
          <w:sz w:val="24"/>
          <w:szCs w:val="24"/>
        </w:rPr>
        <w:t xml:space="preserve"> из Т лимфоцита услед активације Т ломфоцита овим антителом и продукција анти-мишjих антитела </w:t>
      </w:r>
    </w:p>
    <w:p w:rsidR="005032EB" w:rsidRPr="00595A5E" w:rsidRDefault="00595A5E" w:rsidP="00F71057">
      <w:pPr>
        <w:spacing w:after="0"/>
        <w:jc w:val="both"/>
        <w:rPr>
          <w:rFonts w:ascii="Times New Roman" w:hAnsi="Times New Roman" w:cs="Times New Roman"/>
          <w:sz w:val="24"/>
          <w:szCs w:val="24"/>
        </w:rPr>
      </w:pPr>
      <w:r>
        <w:rPr>
          <w:rFonts w:ascii="Times New Roman" w:hAnsi="Times New Roman" w:cs="Times New Roman"/>
          <w:sz w:val="24"/>
          <w:szCs w:val="24"/>
        </w:rPr>
        <w:t>Анти-</w:t>
      </w:r>
      <w:r w:rsidRPr="00595A5E">
        <w:rPr>
          <w:rFonts w:ascii="Times New Roman" w:hAnsi="Times New Roman" w:cs="Times New Roman"/>
          <w:sz w:val="24"/>
          <w:szCs w:val="24"/>
        </w:rPr>
        <w:t xml:space="preserve"> </w:t>
      </w:r>
      <w:r>
        <w:rPr>
          <w:rFonts w:ascii="Times New Roman" w:hAnsi="Times New Roman" w:cs="Times New Roman"/>
          <w:sz w:val="24"/>
          <w:szCs w:val="24"/>
        </w:rPr>
        <w:t>CD20</w:t>
      </w:r>
      <w:r w:rsidR="005032EB" w:rsidRPr="005032EB">
        <w:rPr>
          <w:rFonts w:ascii="Times New Roman" w:hAnsi="Times New Roman" w:cs="Times New Roman"/>
          <w:sz w:val="24"/>
          <w:szCs w:val="24"/>
        </w:rPr>
        <w:t xml:space="preserve"> (Ритук</w:t>
      </w:r>
      <w:r>
        <w:rPr>
          <w:rFonts w:ascii="Times New Roman" w:hAnsi="Times New Roman" w:cs="Times New Roman"/>
          <w:sz w:val="24"/>
          <w:szCs w:val="24"/>
        </w:rPr>
        <w:t>с</w:t>
      </w:r>
      <w:r w:rsidR="005032EB" w:rsidRPr="005032EB">
        <w:rPr>
          <w:rFonts w:ascii="Times New Roman" w:hAnsi="Times New Roman" w:cs="Times New Roman"/>
          <w:sz w:val="24"/>
          <w:szCs w:val="24"/>
        </w:rPr>
        <w:t>имаб)</w:t>
      </w:r>
    </w:p>
    <w:p w:rsidR="00931F94" w:rsidRDefault="005032EB" w:rsidP="00F71057">
      <w:pPr>
        <w:spacing w:after="0"/>
        <w:jc w:val="both"/>
        <w:rPr>
          <w:rFonts w:ascii="Times New Roman" w:hAnsi="Times New Roman" w:cs="Times New Roman"/>
          <w:sz w:val="24"/>
          <w:szCs w:val="24"/>
        </w:rPr>
      </w:pPr>
      <w:r w:rsidRPr="005032EB">
        <w:rPr>
          <w:rFonts w:ascii="Times New Roman" w:hAnsi="Times New Roman" w:cs="Times New Roman"/>
          <w:sz w:val="24"/>
          <w:szCs w:val="24"/>
        </w:rPr>
        <w:t>Ритуксимаб је анти-</w:t>
      </w:r>
      <w:r w:rsidR="00595A5E">
        <w:rPr>
          <w:rFonts w:ascii="Times New Roman" w:hAnsi="Times New Roman" w:cs="Times New Roman"/>
          <w:sz w:val="24"/>
          <w:szCs w:val="24"/>
        </w:rPr>
        <w:t>CD20, химерично моноклонско антитело које отклања В ћелије</w:t>
      </w:r>
      <w:r w:rsidRPr="005032EB">
        <w:rPr>
          <w:rFonts w:ascii="Times New Roman" w:hAnsi="Times New Roman" w:cs="Times New Roman"/>
          <w:sz w:val="24"/>
          <w:szCs w:val="24"/>
        </w:rPr>
        <w:t xml:space="preserve"> из циркулације. </w:t>
      </w:r>
      <w:r w:rsidR="00595A5E">
        <w:rPr>
          <w:rFonts w:ascii="Times New Roman" w:hAnsi="Times New Roman" w:cs="Times New Roman"/>
          <w:sz w:val="24"/>
          <w:szCs w:val="24"/>
        </w:rPr>
        <w:t xml:space="preserve">Користи за лечење </w:t>
      </w:r>
      <w:r w:rsidRPr="005032EB">
        <w:rPr>
          <w:rFonts w:ascii="Times New Roman" w:hAnsi="Times New Roman" w:cs="Times New Roman"/>
          <w:sz w:val="24"/>
          <w:szCs w:val="24"/>
        </w:rPr>
        <w:t>антител</w:t>
      </w:r>
      <w:r w:rsidR="00595A5E">
        <w:rPr>
          <w:rFonts w:ascii="Times New Roman" w:hAnsi="Times New Roman" w:cs="Times New Roman"/>
          <w:sz w:val="24"/>
          <w:szCs w:val="24"/>
        </w:rPr>
        <w:t>им</w:t>
      </w:r>
      <w:r w:rsidRPr="005032EB">
        <w:rPr>
          <w:rFonts w:ascii="Times New Roman" w:hAnsi="Times New Roman" w:cs="Times New Roman"/>
          <w:sz w:val="24"/>
          <w:szCs w:val="24"/>
        </w:rPr>
        <w:t>а посредован</w:t>
      </w:r>
      <w:r w:rsidR="00595A5E">
        <w:rPr>
          <w:rFonts w:ascii="Times New Roman" w:hAnsi="Times New Roman" w:cs="Times New Roman"/>
          <w:sz w:val="24"/>
          <w:szCs w:val="24"/>
        </w:rPr>
        <w:t>ог</w:t>
      </w:r>
      <w:r w:rsidRPr="005032EB">
        <w:rPr>
          <w:rFonts w:ascii="Times New Roman" w:hAnsi="Times New Roman" w:cs="Times New Roman"/>
          <w:sz w:val="24"/>
          <w:szCs w:val="24"/>
        </w:rPr>
        <w:t xml:space="preserve"> одбацивања </w:t>
      </w:r>
    </w:p>
    <w:p w:rsidR="005032EB" w:rsidRPr="005032EB" w:rsidRDefault="00931F94" w:rsidP="00F71057">
      <w:pPr>
        <w:spacing w:after="0"/>
        <w:jc w:val="both"/>
        <w:rPr>
          <w:rFonts w:ascii="Times New Roman" w:hAnsi="Times New Roman" w:cs="Times New Roman"/>
          <w:sz w:val="24"/>
          <w:szCs w:val="24"/>
        </w:rPr>
      </w:pPr>
      <w:r>
        <w:rPr>
          <w:rFonts w:ascii="Times New Roman" w:hAnsi="Times New Roman" w:cs="Times New Roman"/>
          <w:sz w:val="24"/>
          <w:szCs w:val="24"/>
        </w:rPr>
        <w:t>Сигнал 2: Блокада ко</w:t>
      </w:r>
      <w:r w:rsidR="005032EB" w:rsidRPr="005032EB">
        <w:rPr>
          <w:rFonts w:ascii="Times New Roman" w:hAnsi="Times New Roman" w:cs="Times New Roman"/>
          <w:sz w:val="24"/>
          <w:szCs w:val="24"/>
        </w:rPr>
        <w:t>стимулације</w:t>
      </w:r>
    </w:p>
    <w:p w:rsidR="005032EB" w:rsidRPr="005032EB" w:rsidRDefault="00931F94" w:rsidP="00F71057">
      <w:pPr>
        <w:spacing w:after="0"/>
        <w:jc w:val="both"/>
        <w:rPr>
          <w:rFonts w:ascii="Times New Roman" w:hAnsi="Times New Roman" w:cs="Times New Roman"/>
          <w:sz w:val="24"/>
          <w:szCs w:val="24"/>
        </w:rPr>
      </w:pPr>
      <w:r>
        <w:rPr>
          <w:rFonts w:ascii="Times New Roman" w:hAnsi="Times New Roman" w:cs="Times New Roman"/>
          <w:sz w:val="24"/>
          <w:szCs w:val="24"/>
        </w:rPr>
        <w:t>У недостатку одговарајуће ко</w:t>
      </w:r>
      <w:r w:rsidR="005032EB" w:rsidRPr="005032EB">
        <w:rPr>
          <w:rFonts w:ascii="Times New Roman" w:hAnsi="Times New Roman" w:cs="Times New Roman"/>
          <w:sz w:val="24"/>
          <w:szCs w:val="24"/>
        </w:rPr>
        <w:t>стимулација, делимично активиран</w:t>
      </w:r>
      <w:r>
        <w:rPr>
          <w:rFonts w:ascii="Times New Roman" w:hAnsi="Times New Roman" w:cs="Times New Roman"/>
          <w:sz w:val="24"/>
          <w:szCs w:val="24"/>
        </w:rPr>
        <w:t>е Т ћелије</w:t>
      </w:r>
      <w:r w:rsidR="005032EB" w:rsidRPr="005032EB">
        <w:rPr>
          <w:rFonts w:ascii="Times New Roman" w:hAnsi="Times New Roman" w:cs="Times New Roman"/>
          <w:sz w:val="24"/>
          <w:szCs w:val="24"/>
        </w:rPr>
        <w:t xml:space="preserve"> или поста</w:t>
      </w:r>
      <w:r>
        <w:rPr>
          <w:rFonts w:ascii="Times New Roman" w:hAnsi="Times New Roman" w:cs="Times New Roman"/>
          <w:sz w:val="24"/>
          <w:szCs w:val="24"/>
        </w:rPr>
        <w:t>ју</w:t>
      </w:r>
      <w:r w:rsidR="005032EB" w:rsidRPr="005032EB">
        <w:rPr>
          <w:rFonts w:ascii="Times New Roman" w:hAnsi="Times New Roman" w:cs="Times New Roman"/>
          <w:sz w:val="24"/>
          <w:szCs w:val="24"/>
        </w:rPr>
        <w:t xml:space="preserve"> хипореспонсив</w:t>
      </w:r>
      <w:r>
        <w:rPr>
          <w:rFonts w:ascii="Times New Roman" w:hAnsi="Times New Roman" w:cs="Times New Roman"/>
          <w:sz w:val="24"/>
          <w:szCs w:val="24"/>
        </w:rPr>
        <w:t>не</w:t>
      </w:r>
      <w:r w:rsidR="005032EB" w:rsidRPr="005032EB">
        <w:rPr>
          <w:rFonts w:ascii="Times New Roman" w:hAnsi="Times New Roman" w:cs="Times New Roman"/>
          <w:sz w:val="24"/>
          <w:szCs w:val="24"/>
        </w:rPr>
        <w:t xml:space="preserve"> или ум</w:t>
      </w:r>
      <w:r>
        <w:rPr>
          <w:rFonts w:ascii="Times New Roman" w:hAnsi="Times New Roman" w:cs="Times New Roman"/>
          <w:sz w:val="24"/>
          <w:szCs w:val="24"/>
        </w:rPr>
        <w:t>и</w:t>
      </w:r>
      <w:r w:rsidR="005032EB" w:rsidRPr="005032EB">
        <w:rPr>
          <w:rFonts w:ascii="Times New Roman" w:hAnsi="Times New Roman" w:cs="Times New Roman"/>
          <w:sz w:val="24"/>
          <w:szCs w:val="24"/>
        </w:rPr>
        <w:t>ру апоптоз</w:t>
      </w:r>
      <w:r>
        <w:rPr>
          <w:rFonts w:ascii="Times New Roman" w:hAnsi="Times New Roman" w:cs="Times New Roman"/>
          <w:sz w:val="24"/>
          <w:szCs w:val="24"/>
        </w:rPr>
        <w:t>ом</w:t>
      </w:r>
      <w:r w:rsidR="005032EB" w:rsidRPr="005032EB">
        <w:rPr>
          <w:rFonts w:ascii="Times New Roman" w:hAnsi="Times New Roman" w:cs="Times New Roman"/>
          <w:sz w:val="24"/>
          <w:szCs w:val="24"/>
        </w:rPr>
        <w:t>.</w:t>
      </w:r>
    </w:p>
    <w:p w:rsidR="005032EB" w:rsidRPr="005032EB" w:rsidRDefault="00931F94" w:rsidP="00F71057">
      <w:pPr>
        <w:spacing w:after="0"/>
        <w:jc w:val="both"/>
        <w:rPr>
          <w:rFonts w:ascii="Times New Roman" w:hAnsi="Times New Roman" w:cs="Times New Roman"/>
          <w:sz w:val="24"/>
          <w:szCs w:val="24"/>
        </w:rPr>
      </w:pPr>
      <w:r>
        <w:rPr>
          <w:rFonts w:ascii="Times New Roman" w:hAnsi="Times New Roman" w:cs="Times New Roman"/>
          <w:sz w:val="24"/>
          <w:szCs w:val="24"/>
        </w:rPr>
        <w:t>CD</w:t>
      </w:r>
      <w:r w:rsidR="005032EB" w:rsidRPr="005032EB">
        <w:rPr>
          <w:rFonts w:ascii="Times New Roman" w:hAnsi="Times New Roman" w:cs="Times New Roman"/>
          <w:sz w:val="24"/>
          <w:szCs w:val="24"/>
        </w:rPr>
        <w:t xml:space="preserve">28: </w:t>
      </w:r>
      <w:r>
        <w:rPr>
          <w:rFonts w:ascii="Times New Roman" w:hAnsi="Times New Roman" w:cs="Times New Roman"/>
          <w:sz w:val="24"/>
          <w:szCs w:val="24"/>
        </w:rPr>
        <w:t>B7 (CD80/CD</w:t>
      </w:r>
      <w:r w:rsidR="005032EB" w:rsidRPr="005032EB">
        <w:rPr>
          <w:rFonts w:ascii="Times New Roman" w:hAnsi="Times New Roman" w:cs="Times New Roman"/>
          <w:sz w:val="24"/>
          <w:szCs w:val="24"/>
        </w:rPr>
        <w:t>86) блокада</w:t>
      </w:r>
    </w:p>
    <w:p w:rsidR="005032EB" w:rsidRDefault="00931F94" w:rsidP="00F71057">
      <w:pPr>
        <w:spacing w:after="0"/>
        <w:jc w:val="both"/>
        <w:rPr>
          <w:rFonts w:ascii="Times New Roman" w:hAnsi="Times New Roman" w:cs="Times New Roman"/>
          <w:sz w:val="24"/>
          <w:szCs w:val="24"/>
        </w:rPr>
      </w:pPr>
      <w:r>
        <w:rPr>
          <w:rFonts w:ascii="Times New Roman" w:hAnsi="Times New Roman" w:cs="Times New Roman"/>
          <w:sz w:val="24"/>
          <w:szCs w:val="24"/>
        </w:rPr>
        <w:t>CTLA-4 је индуцибилни костимулаторни молекул Т лимфоцита</w:t>
      </w:r>
      <w:r w:rsidR="005032EB" w:rsidRPr="005032EB">
        <w:rPr>
          <w:rFonts w:ascii="Times New Roman" w:hAnsi="Times New Roman" w:cs="Times New Roman"/>
          <w:sz w:val="24"/>
          <w:szCs w:val="24"/>
        </w:rPr>
        <w:t xml:space="preserve"> који када се веж</w:t>
      </w:r>
      <w:r>
        <w:rPr>
          <w:rFonts w:ascii="Times New Roman" w:hAnsi="Times New Roman" w:cs="Times New Roman"/>
          <w:sz w:val="24"/>
          <w:szCs w:val="24"/>
        </w:rPr>
        <w:t>е</w:t>
      </w:r>
      <w:r w:rsidR="005032EB" w:rsidRPr="005032EB">
        <w:rPr>
          <w:rFonts w:ascii="Times New Roman" w:hAnsi="Times New Roman" w:cs="Times New Roman"/>
          <w:sz w:val="24"/>
          <w:szCs w:val="24"/>
        </w:rPr>
        <w:t xml:space="preserve"> за рецепторе </w:t>
      </w:r>
      <w:r>
        <w:rPr>
          <w:rFonts w:ascii="Times New Roman" w:hAnsi="Times New Roman" w:cs="Times New Roman"/>
          <w:sz w:val="24"/>
          <w:szCs w:val="24"/>
        </w:rPr>
        <w:t>CD80/CD</w:t>
      </w:r>
      <w:r w:rsidRPr="005032EB">
        <w:rPr>
          <w:rFonts w:ascii="Times New Roman" w:hAnsi="Times New Roman" w:cs="Times New Roman"/>
          <w:sz w:val="24"/>
          <w:szCs w:val="24"/>
        </w:rPr>
        <w:t>86</w:t>
      </w:r>
      <w:r>
        <w:rPr>
          <w:rFonts w:ascii="Times New Roman" w:hAnsi="Times New Roman" w:cs="Times New Roman"/>
          <w:sz w:val="24"/>
          <w:szCs w:val="24"/>
        </w:rPr>
        <w:t xml:space="preserve"> на антиген презентујућим ћелијама испоручује инхибиторне сигнале </w:t>
      </w:r>
      <w:r w:rsidR="005032EB" w:rsidRPr="005032EB">
        <w:rPr>
          <w:rFonts w:ascii="Times New Roman" w:hAnsi="Times New Roman" w:cs="Times New Roman"/>
          <w:sz w:val="24"/>
          <w:szCs w:val="24"/>
        </w:rPr>
        <w:t>активиран</w:t>
      </w:r>
      <w:r>
        <w:rPr>
          <w:rFonts w:ascii="Times New Roman" w:hAnsi="Times New Roman" w:cs="Times New Roman"/>
          <w:sz w:val="24"/>
          <w:szCs w:val="24"/>
        </w:rPr>
        <w:t>им</w:t>
      </w:r>
      <w:r w:rsidR="005032EB" w:rsidRPr="005032EB">
        <w:rPr>
          <w:rFonts w:ascii="Times New Roman" w:hAnsi="Times New Roman" w:cs="Times New Roman"/>
          <w:sz w:val="24"/>
          <w:szCs w:val="24"/>
        </w:rPr>
        <w:t xml:space="preserve"> Т ћелиј</w:t>
      </w:r>
      <w:r>
        <w:rPr>
          <w:rFonts w:ascii="Times New Roman" w:hAnsi="Times New Roman" w:cs="Times New Roman"/>
          <w:sz w:val="24"/>
          <w:szCs w:val="24"/>
        </w:rPr>
        <w:t xml:space="preserve">ама. Белатацепт </w:t>
      </w:r>
      <w:r w:rsidR="005032EB" w:rsidRPr="005032EB">
        <w:rPr>
          <w:rFonts w:ascii="Times New Roman" w:hAnsi="Times New Roman" w:cs="Times New Roman"/>
          <w:sz w:val="24"/>
          <w:szCs w:val="24"/>
        </w:rPr>
        <w:t xml:space="preserve">је спој протеина </w:t>
      </w:r>
      <w:r>
        <w:rPr>
          <w:rFonts w:ascii="Times New Roman" w:hAnsi="Times New Roman" w:cs="Times New Roman"/>
          <w:sz w:val="24"/>
          <w:szCs w:val="24"/>
        </w:rPr>
        <w:t>који комбинује</w:t>
      </w:r>
      <w:r w:rsidR="005032EB" w:rsidRPr="005032EB">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екстрацелуларни </w:t>
      </w:r>
      <w:r w:rsidR="005032EB" w:rsidRPr="005032EB">
        <w:rPr>
          <w:rFonts w:ascii="Times New Roman" w:hAnsi="Times New Roman" w:cs="Times New Roman"/>
          <w:sz w:val="24"/>
          <w:szCs w:val="24"/>
        </w:rPr>
        <w:t xml:space="preserve">домен </w:t>
      </w:r>
      <w:r>
        <w:rPr>
          <w:rFonts w:ascii="Times New Roman" w:hAnsi="Times New Roman" w:cs="Times New Roman"/>
          <w:sz w:val="24"/>
          <w:szCs w:val="24"/>
        </w:rPr>
        <w:t>CTLA-4 са Fc фрагментом IgG1 антитела.</w:t>
      </w:r>
      <w:r w:rsidR="005032EB" w:rsidRPr="005032EB">
        <w:rPr>
          <w:rFonts w:ascii="Times New Roman" w:hAnsi="Times New Roman" w:cs="Times New Roman"/>
          <w:sz w:val="24"/>
          <w:szCs w:val="24"/>
        </w:rPr>
        <w:t xml:space="preserve"> Белатацепт има већи афинитет и </w:t>
      </w:r>
      <w:r w:rsidRPr="005032EB">
        <w:rPr>
          <w:rFonts w:ascii="Times New Roman" w:hAnsi="Times New Roman" w:cs="Times New Roman"/>
          <w:sz w:val="24"/>
          <w:szCs w:val="24"/>
        </w:rPr>
        <w:t xml:space="preserve">спорију стопу </w:t>
      </w:r>
      <w:r w:rsidR="005032EB" w:rsidRPr="005032EB">
        <w:rPr>
          <w:rFonts w:ascii="Times New Roman" w:hAnsi="Times New Roman" w:cs="Times New Roman"/>
          <w:sz w:val="24"/>
          <w:szCs w:val="24"/>
        </w:rPr>
        <w:t xml:space="preserve">дисоцијације </w:t>
      </w:r>
      <w:r>
        <w:rPr>
          <w:rFonts w:ascii="Times New Roman" w:hAnsi="Times New Roman" w:cs="Times New Roman"/>
          <w:sz w:val="24"/>
          <w:szCs w:val="24"/>
        </w:rPr>
        <w:t xml:space="preserve">са В7 </w:t>
      </w:r>
      <w:r w:rsidR="005032EB" w:rsidRPr="005032EB">
        <w:rPr>
          <w:rFonts w:ascii="Times New Roman" w:hAnsi="Times New Roman" w:cs="Times New Roman"/>
          <w:sz w:val="24"/>
          <w:szCs w:val="24"/>
        </w:rPr>
        <w:t xml:space="preserve">молекула </w:t>
      </w:r>
      <w:r>
        <w:rPr>
          <w:rFonts w:ascii="Times New Roman" w:hAnsi="Times New Roman" w:cs="Times New Roman"/>
          <w:sz w:val="24"/>
          <w:szCs w:val="24"/>
        </w:rPr>
        <w:t>него ЦД28, што инхибира</w:t>
      </w:r>
      <w:r w:rsidR="005032EB" w:rsidRPr="005032EB">
        <w:rPr>
          <w:rFonts w:ascii="Times New Roman" w:hAnsi="Times New Roman" w:cs="Times New Roman"/>
          <w:sz w:val="24"/>
          <w:szCs w:val="24"/>
        </w:rPr>
        <w:t xml:space="preserve"> костимулациј</w:t>
      </w:r>
      <w:r>
        <w:rPr>
          <w:rFonts w:ascii="Times New Roman" w:hAnsi="Times New Roman" w:cs="Times New Roman"/>
          <w:sz w:val="24"/>
          <w:szCs w:val="24"/>
        </w:rPr>
        <w:t>у</w:t>
      </w:r>
      <w:r w:rsidR="005032EB" w:rsidRPr="005032EB">
        <w:rPr>
          <w:rFonts w:ascii="Times New Roman" w:hAnsi="Times New Roman" w:cs="Times New Roman"/>
          <w:sz w:val="24"/>
          <w:szCs w:val="24"/>
        </w:rPr>
        <w:t xml:space="preserve"> потребн</w:t>
      </w:r>
      <w:r>
        <w:rPr>
          <w:rFonts w:ascii="Times New Roman" w:hAnsi="Times New Roman" w:cs="Times New Roman"/>
          <w:sz w:val="24"/>
          <w:szCs w:val="24"/>
        </w:rPr>
        <w:t>у</w:t>
      </w:r>
      <w:r w:rsidR="005032EB" w:rsidRPr="005032EB">
        <w:rPr>
          <w:rFonts w:ascii="Times New Roman" w:hAnsi="Times New Roman" w:cs="Times New Roman"/>
          <w:sz w:val="24"/>
          <w:szCs w:val="24"/>
        </w:rPr>
        <w:t xml:space="preserve"> за ефикасно активирање Т-ћелија </w:t>
      </w:r>
    </w:p>
    <w:p w:rsidR="005032EB" w:rsidRPr="005032EB" w:rsidRDefault="005032EB" w:rsidP="00F71057">
      <w:pPr>
        <w:spacing w:after="0"/>
        <w:jc w:val="both"/>
        <w:rPr>
          <w:rFonts w:ascii="Times New Roman" w:hAnsi="Times New Roman" w:cs="Times New Roman"/>
          <w:sz w:val="24"/>
          <w:szCs w:val="24"/>
        </w:rPr>
      </w:pPr>
      <w:r w:rsidRPr="005032EB">
        <w:rPr>
          <w:rFonts w:ascii="Times New Roman" w:hAnsi="Times New Roman" w:cs="Times New Roman"/>
          <w:sz w:val="24"/>
          <w:szCs w:val="24"/>
        </w:rPr>
        <w:t>Сигнал 3: Блокада пролиферације / диференцијације</w:t>
      </w:r>
    </w:p>
    <w:p w:rsidR="005032EB" w:rsidRDefault="00931F94" w:rsidP="00F71057">
      <w:pPr>
        <w:spacing w:after="0"/>
        <w:jc w:val="both"/>
        <w:rPr>
          <w:rFonts w:ascii="Times New Roman" w:hAnsi="Times New Roman" w:cs="Times New Roman"/>
          <w:sz w:val="24"/>
          <w:szCs w:val="24"/>
        </w:rPr>
      </w:pPr>
      <w:r>
        <w:rPr>
          <w:rFonts w:ascii="Times New Roman" w:hAnsi="Times New Roman" w:cs="Times New Roman"/>
          <w:sz w:val="24"/>
          <w:szCs w:val="24"/>
        </w:rPr>
        <w:t>Активиране</w:t>
      </w:r>
      <w:r w:rsidR="005032EB" w:rsidRPr="005032EB">
        <w:rPr>
          <w:rFonts w:ascii="Times New Roman" w:hAnsi="Times New Roman" w:cs="Times New Roman"/>
          <w:sz w:val="24"/>
          <w:szCs w:val="24"/>
        </w:rPr>
        <w:t xml:space="preserve"> Т ћелије производе </w:t>
      </w:r>
      <w:r>
        <w:rPr>
          <w:rFonts w:ascii="Times New Roman" w:hAnsi="Times New Roman" w:cs="Times New Roman"/>
          <w:sz w:val="24"/>
          <w:szCs w:val="24"/>
        </w:rPr>
        <w:t>IL</w:t>
      </w:r>
      <w:r w:rsidR="005032EB" w:rsidRPr="005032EB">
        <w:rPr>
          <w:rFonts w:ascii="Times New Roman" w:hAnsi="Times New Roman" w:cs="Times New Roman"/>
          <w:sz w:val="24"/>
          <w:szCs w:val="24"/>
        </w:rPr>
        <w:t xml:space="preserve">-2, </w:t>
      </w:r>
      <w:r>
        <w:rPr>
          <w:rFonts w:ascii="Times New Roman" w:hAnsi="Times New Roman" w:cs="Times New Roman"/>
          <w:sz w:val="24"/>
          <w:szCs w:val="24"/>
        </w:rPr>
        <w:t>и повећава</w:t>
      </w:r>
      <w:r w:rsidR="00E46238">
        <w:rPr>
          <w:rFonts w:ascii="Times New Roman" w:hAnsi="Times New Roman" w:cs="Times New Roman"/>
          <w:sz w:val="24"/>
          <w:szCs w:val="24"/>
        </w:rPr>
        <w:t>ју</w:t>
      </w:r>
      <w:r>
        <w:rPr>
          <w:rFonts w:ascii="Times New Roman" w:hAnsi="Times New Roman" w:cs="Times New Roman"/>
          <w:sz w:val="24"/>
          <w:szCs w:val="24"/>
        </w:rPr>
        <w:t xml:space="preserve"> експресију високоафинитетног рецептора за IL</w:t>
      </w:r>
      <w:r w:rsidRPr="005032EB">
        <w:rPr>
          <w:rFonts w:ascii="Times New Roman" w:hAnsi="Times New Roman" w:cs="Times New Roman"/>
          <w:sz w:val="24"/>
          <w:szCs w:val="24"/>
        </w:rPr>
        <w:t>-</w:t>
      </w:r>
      <w:r>
        <w:rPr>
          <w:rFonts w:ascii="Times New Roman" w:hAnsi="Times New Roman" w:cs="Times New Roman"/>
          <w:sz w:val="24"/>
          <w:szCs w:val="24"/>
        </w:rPr>
        <w:t>2</w:t>
      </w:r>
      <w:r w:rsidR="00E46238">
        <w:rPr>
          <w:rFonts w:ascii="Times New Roman" w:hAnsi="Times New Roman" w:cs="Times New Roman"/>
          <w:sz w:val="24"/>
          <w:szCs w:val="24"/>
        </w:rPr>
        <w:t>. Анти-IL</w:t>
      </w:r>
      <w:r w:rsidR="005032EB" w:rsidRPr="005032EB">
        <w:rPr>
          <w:rFonts w:ascii="Times New Roman" w:hAnsi="Times New Roman" w:cs="Times New Roman"/>
          <w:sz w:val="24"/>
          <w:szCs w:val="24"/>
        </w:rPr>
        <w:t>-2</w:t>
      </w:r>
      <w:r w:rsidR="00E46238">
        <w:rPr>
          <w:rFonts w:ascii="Times New Roman" w:hAnsi="Times New Roman" w:cs="Times New Roman"/>
          <w:sz w:val="24"/>
          <w:szCs w:val="24"/>
        </w:rPr>
        <w:t>R</w:t>
      </w:r>
      <w:r w:rsidR="005032EB" w:rsidRPr="005032EB">
        <w:rPr>
          <w:rFonts w:ascii="Times New Roman" w:hAnsi="Times New Roman" w:cs="Times New Roman"/>
          <w:sz w:val="24"/>
          <w:szCs w:val="24"/>
        </w:rPr>
        <w:t xml:space="preserve"> </w:t>
      </w:r>
      <w:r w:rsidR="00E46238">
        <w:rPr>
          <w:rFonts w:ascii="Times New Roman" w:hAnsi="Times New Roman" w:cs="Times New Roman"/>
          <w:sz w:val="24"/>
          <w:szCs w:val="24"/>
        </w:rPr>
        <w:t>(Баз</w:t>
      </w:r>
      <w:r w:rsidR="005032EB" w:rsidRPr="005032EB">
        <w:rPr>
          <w:rFonts w:ascii="Times New Roman" w:hAnsi="Times New Roman" w:cs="Times New Roman"/>
          <w:sz w:val="24"/>
          <w:szCs w:val="24"/>
        </w:rPr>
        <w:t>илик</w:t>
      </w:r>
      <w:r w:rsidR="00E46238">
        <w:rPr>
          <w:rFonts w:ascii="Times New Roman" w:hAnsi="Times New Roman" w:cs="Times New Roman"/>
          <w:sz w:val="24"/>
          <w:szCs w:val="24"/>
        </w:rPr>
        <w:t>симаб и дак</w:t>
      </w:r>
      <w:r w:rsidR="005032EB" w:rsidRPr="005032EB">
        <w:rPr>
          <w:rFonts w:ascii="Times New Roman" w:hAnsi="Times New Roman" w:cs="Times New Roman"/>
          <w:sz w:val="24"/>
          <w:szCs w:val="24"/>
        </w:rPr>
        <w:t>лизумаб</w:t>
      </w:r>
      <w:r w:rsidR="00E46238">
        <w:rPr>
          <w:rFonts w:ascii="Times New Roman" w:hAnsi="Times New Roman" w:cs="Times New Roman"/>
          <w:sz w:val="24"/>
          <w:szCs w:val="24"/>
        </w:rPr>
        <w:t xml:space="preserve">) </w:t>
      </w:r>
      <w:r w:rsidR="005032EB" w:rsidRPr="005032EB">
        <w:rPr>
          <w:rFonts w:ascii="Times New Roman" w:hAnsi="Times New Roman" w:cs="Times New Roman"/>
          <w:sz w:val="24"/>
          <w:szCs w:val="24"/>
        </w:rPr>
        <w:t xml:space="preserve">се данас најчешће користе у трансплантацији бубрега </w:t>
      </w:r>
      <w:r w:rsidR="00E46238">
        <w:rPr>
          <w:rFonts w:ascii="Times New Roman" w:hAnsi="Times New Roman" w:cs="Times New Roman"/>
          <w:sz w:val="24"/>
          <w:szCs w:val="24"/>
        </w:rPr>
        <w:t>код</w:t>
      </w:r>
      <w:r w:rsidR="005032EB" w:rsidRPr="005032EB">
        <w:rPr>
          <w:rFonts w:ascii="Times New Roman" w:hAnsi="Times New Roman" w:cs="Times New Roman"/>
          <w:sz w:val="24"/>
          <w:szCs w:val="24"/>
        </w:rPr>
        <w:t xml:space="preserve"> нискоризичн</w:t>
      </w:r>
      <w:r w:rsidR="00E46238">
        <w:rPr>
          <w:rFonts w:ascii="Times New Roman" w:hAnsi="Times New Roman" w:cs="Times New Roman"/>
          <w:sz w:val="24"/>
          <w:szCs w:val="24"/>
        </w:rPr>
        <w:t xml:space="preserve">их </w:t>
      </w:r>
      <w:r w:rsidR="005032EB" w:rsidRPr="005032EB">
        <w:rPr>
          <w:rFonts w:ascii="Times New Roman" w:hAnsi="Times New Roman" w:cs="Times New Roman"/>
          <w:sz w:val="24"/>
          <w:szCs w:val="24"/>
        </w:rPr>
        <w:t xml:space="preserve">примаоцима. </w:t>
      </w:r>
    </w:p>
    <w:p w:rsidR="00E46238" w:rsidRDefault="00E46238" w:rsidP="00F71057">
      <w:pPr>
        <w:spacing w:after="0"/>
        <w:jc w:val="both"/>
        <w:rPr>
          <w:rFonts w:ascii="Times New Roman" w:hAnsi="Times New Roman" w:cs="Times New Roman"/>
          <w:sz w:val="24"/>
          <w:szCs w:val="24"/>
        </w:rPr>
      </w:pPr>
    </w:p>
    <w:p w:rsidR="00F71057" w:rsidRPr="00F71057" w:rsidRDefault="00F71057" w:rsidP="00F71057">
      <w:pPr>
        <w:spacing w:after="0"/>
        <w:jc w:val="both"/>
        <w:rPr>
          <w:rFonts w:ascii="Times New Roman" w:hAnsi="Times New Roman" w:cs="Times New Roman"/>
          <w:b/>
          <w:sz w:val="24"/>
          <w:szCs w:val="24"/>
        </w:rPr>
      </w:pPr>
      <w:r w:rsidRPr="00F71057">
        <w:rPr>
          <w:rFonts w:ascii="Times New Roman" w:hAnsi="Times New Roman" w:cs="Times New Roman"/>
          <w:b/>
          <w:sz w:val="24"/>
          <w:szCs w:val="24"/>
        </w:rPr>
        <w:t>Трансплантација бубрега</w:t>
      </w:r>
    </w:p>
    <w:p w:rsidR="00F71057" w:rsidRPr="00F71057" w:rsidRDefault="00F71057" w:rsidP="00F71057">
      <w:pPr>
        <w:spacing w:after="0"/>
        <w:jc w:val="both"/>
        <w:rPr>
          <w:rFonts w:ascii="Times New Roman" w:hAnsi="Times New Roman" w:cs="Times New Roman"/>
          <w:sz w:val="24"/>
          <w:szCs w:val="24"/>
        </w:rPr>
      </w:pPr>
      <w:r w:rsidRPr="00F71057">
        <w:rPr>
          <w:rFonts w:ascii="Times New Roman" w:hAnsi="Times New Roman" w:cs="Times New Roman"/>
          <w:sz w:val="24"/>
          <w:szCs w:val="24"/>
        </w:rPr>
        <w:t xml:space="preserve">Трансплантација бубрега понекад може да буде третман избора за већину пацијената у крајњем стадијуму инсуфицијенције бубрега. Критеријуми за селекцију пацијената варирају у зависности од година, присуства сепсе, остеопорозе, фактора коагулације и слично. Користе се два типа донорских бубрега: од кадавера и од живих донора. Селекција кадаверичког бубрега је веома строга. Поред бубрега узима се и слезина и направи се суспензија лимфоцита како би се детектовали MHC молекули класе  I и II. Само пацијенти са компатибилном АВО групом могу да се разматрају као могући реципијенти. Пошто се утврди АВО група и HLA типизација кадаверичког бубрега, онда је могућа трансплантација. Пошто се реципијент селектује, серум реципијента се меша са донорским лимфоцитима и испитује се унакрсна реакција. Уколико пацијент има цитотоксичка антитела на MHC молекуле класе  I донора, онда такав бубрег није погодан за трансплантацију. Парадоксално, присуство циркулишућих антитела на донорске MHC молекуле класе  II може да буде предност. Рођаци који могу да буду живи донори бубрега се клинички испитују. Уради се АВО и HLA типизација. Када не може да се нађе компатибилни донор, онда се бира онај који има најмању разлику  у HLA-DR локусу који је најважнији у одбацивању трансплантата. Било да је у питању кадаверични бубрег или бубрег живог донора, обавезна је перфузија бубрега хладним физиолошким раствором, тако да хлађење започиње унутар 30 минута од уклањања. То је време топле исхемије. Следи период хладне исхемије када се обавља даља перфузија бубрега (не дуже од 48 сати). Овакви бубрези имају већу шансу преживљавања.   </w:t>
      </w:r>
    </w:p>
    <w:p w:rsidR="00F71057" w:rsidRPr="00F71057" w:rsidRDefault="00F71057" w:rsidP="00F71057">
      <w:pPr>
        <w:spacing w:after="0"/>
        <w:jc w:val="both"/>
        <w:rPr>
          <w:rFonts w:ascii="Times New Roman" w:hAnsi="Times New Roman" w:cs="Times New Roman"/>
          <w:sz w:val="24"/>
          <w:szCs w:val="24"/>
        </w:rPr>
      </w:pPr>
      <w:r w:rsidRPr="00F71057">
        <w:rPr>
          <w:rFonts w:ascii="Times New Roman" w:hAnsi="Times New Roman" w:cs="Times New Roman"/>
          <w:sz w:val="24"/>
          <w:szCs w:val="24"/>
        </w:rPr>
        <w:t>Пострансплатациони период</w:t>
      </w:r>
    </w:p>
    <w:p w:rsidR="00F71057" w:rsidRPr="00F71057" w:rsidRDefault="00F71057" w:rsidP="00F71057">
      <w:pPr>
        <w:spacing w:after="0"/>
        <w:jc w:val="both"/>
        <w:rPr>
          <w:rFonts w:ascii="Times New Roman" w:hAnsi="Times New Roman" w:cs="Times New Roman"/>
          <w:sz w:val="24"/>
          <w:szCs w:val="24"/>
        </w:rPr>
      </w:pPr>
      <w:r w:rsidRPr="00F71057">
        <w:rPr>
          <w:rFonts w:ascii="Times New Roman" w:hAnsi="Times New Roman" w:cs="Times New Roman"/>
          <w:sz w:val="24"/>
          <w:szCs w:val="24"/>
        </w:rPr>
        <w:t xml:space="preserve">После трансплантације обавезно се прати ренална функција. Акутна тубуларна некроза може да се јави због смањеног тубуларног притиска у реципијенту. Пацијент може да има поремећај бубрежне функције али који траје 3 до 4 недеље. Алтернативно, слаба бубрежна функција може да указује на хиперакутно одбацивање или уринарну опструкцију што захтева хитну хируршку интервенцију. Важно је да се разликује одбацивање од инфекције јер третман избора за инфекције могу да буду антибиотици, а не имуносупресивна терапија. За разликовање инфекције и одбацивања метода избора је биопсија бубрега али ова процедура може да оштети бубрег тако да се не ради више од једне сваких неколико недеља. </w:t>
      </w:r>
    </w:p>
    <w:p w:rsidR="00F71057" w:rsidRPr="00F71057" w:rsidRDefault="00F71057" w:rsidP="00F71057">
      <w:pPr>
        <w:spacing w:after="0"/>
        <w:jc w:val="both"/>
        <w:rPr>
          <w:rFonts w:ascii="Times New Roman" w:hAnsi="Times New Roman" w:cs="Times New Roman"/>
          <w:b/>
          <w:sz w:val="24"/>
          <w:szCs w:val="24"/>
        </w:rPr>
      </w:pPr>
      <w:r w:rsidRPr="00F71057">
        <w:rPr>
          <w:rFonts w:ascii="Times New Roman" w:hAnsi="Times New Roman" w:cs="Times New Roman"/>
          <w:b/>
          <w:sz w:val="24"/>
          <w:szCs w:val="24"/>
        </w:rPr>
        <w:lastRenderedPageBreak/>
        <w:t>Имуносупресивна терапија</w:t>
      </w:r>
      <w:r w:rsidRPr="00F71057">
        <w:rPr>
          <w:rFonts w:ascii="Times New Roman" w:hAnsi="Times New Roman" w:cs="Times New Roman"/>
          <w:sz w:val="24"/>
          <w:szCs w:val="24"/>
        </w:rPr>
        <w:t xml:space="preserve"> се користи за превенцију одбацивања графта и то је кључна компонента у лечењу. Користи се циклоспорин А, рутински се примењује али може да има штетне ефекте као што су нефротоксичност, хирзутизам, хипертрофија гингива и хепатотоксичност. Користи се азатиоприн, такролимус, кортикостероиди и FK506.</w:t>
      </w:r>
      <w:r w:rsidRPr="00F71057">
        <w:rPr>
          <w:rFonts w:ascii="Times New Roman" w:hAnsi="Times New Roman" w:cs="Times New Roman"/>
          <w:b/>
          <w:sz w:val="24"/>
          <w:szCs w:val="24"/>
        </w:rPr>
        <w:t xml:space="preserve"> </w:t>
      </w:r>
      <w:r w:rsidRPr="00F71057">
        <w:rPr>
          <w:rFonts w:ascii="Times New Roman" w:hAnsi="Times New Roman" w:cs="Times New Roman"/>
          <w:sz w:val="24"/>
          <w:szCs w:val="24"/>
        </w:rPr>
        <w:t xml:space="preserve">Користи се и микофенолат мофетил. </w:t>
      </w:r>
    </w:p>
    <w:p w:rsidR="00F71057" w:rsidRPr="00F71057" w:rsidRDefault="00F71057" w:rsidP="00F71057">
      <w:pPr>
        <w:spacing w:after="0"/>
        <w:jc w:val="both"/>
        <w:rPr>
          <w:rFonts w:ascii="Times New Roman" w:hAnsi="Times New Roman" w:cs="Times New Roman"/>
          <w:sz w:val="24"/>
          <w:szCs w:val="24"/>
        </w:rPr>
      </w:pPr>
      <w:r w:rsidRPr="00F71057">
        <w:rPr>
          <w:rFonts w:ascii="Times New Roman" w:hAnsi="Times New Roman" w:cs="Times New Roman"/>
          <w:b/>
          <w:sz w:val="24"/>
          <w:szCs w:val="24"/>
        </w:rPr>
        <w:t xml:space="preserve">Хиперакутно и акутно </w:t>
      </w:r>
      <w:r>
        <w:rPr>
          <w:rFonts w:ascii="Times New Roman" w:hAnsi="Times New Roman" w:cs="Times New Roman"/>
          <w:b/>
          <w:sz w:val="24"/>
          <w:szCs w:val="24"/>
        </w:rPr>
        <w:t>о</w:t>
      </w:r>
      <w:r w:rsidRPr="00F71057">
        <w:rPr>
          <w:rFonts w:ascii="Times New Roman" w:hAnsi="Times New Roman" w:cs="Times New Roman"/>
          <w:b/>
          <w:sz w:val="24"/>
          <w:szCs w:val="24"/>
        </w:rPr>
        <w:t xml:space="preserve">дбацивање </w:t>
      </w:r>
      <w:r>
        <w:rPr>
          <w:rFonts w:ascii="Times New Roman" w:hAnsi="Times New Roman" w:cs="Times New Roman"/>
          <w:b/>
          <w:sz w:val="24"/>
          <w:szCs w:val="24"/>
        </w:rPr>
        <w:t>бубрега</w:t>
      </w:r>
      <w:r w:rsidRPr="00F71057">
        <w:rPr>
          <w:rFonts w:ascii="Times New Roman" w:hAnsi="Times New Roman" w:cs="Times New Roman"/>
          <w:sz w:val="24"/>
          <w:szCs w:val="24"/>
        </w:rPr>
        <w:t xml:space="preserve">. Хиперакутно се јавља у року од неколико минута због неподударности крвне групе или MHC молекула класе I што се сада не дешава због правилног одабира трансплантата. Акутно одбацивање се јавља у року од неколико недеља или месеци по трансплантацији и рана дијагноза је важна затио што започињање правилног лечења интравенским метилпреднизолоном или анти-CD3-антителима може да смањи оштећење бубрега. Акутно одбацивање је удружено са повећаном експресијом молекула класе I и II у инфламираном графту и инфилтрацијом CD8+ T лимфоцитима.  </w:t>
      </w:r>
    </w:p>
    <w:p w:rsidR="00F71057" w:rsidRPr="00F71057" w:rsidRDefault="00F71057" w:rsidP="00F71057">
      <w:pPr>
        <w:spacing w:after="0"/>
        <w:jc w:val="both"/>
        <w:rPr>
          <w:rFonts w:ascii="Times New Roman" w:hAnsi="Times New Roman" w:cs="Times New Roman"/>
          <w:sz w:val="24"/>
          <w:szCs w:val="24"/>
        </w:rPr>
      </w:pPr>
      <w:r w:rsidRPr="00F71057">
        <w:rPr>
          <w:rFonts w:ascii="Times New Roman" w:hAnsi="Times New Roman" w:cs="Times New Roman"/>
          <w:b/>
          <w:sz w:val="24"/>
          <w:szCs w:val="24"/>
        </w:rPr>
        <w:t>Хронично одбацивање бубрега или</w:t>
      </w:r>
      <w:r w:rsidRPr="00F71057">
        <w:rPr>
          <w:rFonts w:ascii="Times New Roman" w:hAnsi="Times New Roman" w:cs="Times New Roman"/>
          <w:sz w:val="24"/>
          <w:szCs w:val="24"/>
        </w:rPr>
        <w:t xml:space="preserve"> </w:t>
      </w:r>
      <w:r w:rsidRPr="00F71057">
        <w:rPr>
          <w:rFonts w:ascii="Times New Roman" w:hAnsi="Times New Roman" w:cs="Times New Roman"/>
          <w:b/>
          <w:sz w:val="24"/>
          <w:szCs w:val="24"/>
        </w:rPr>
        <w:t xml:space="preserve">хронична нефропатија </w:t>
      </w:r>
      <w:r w:rsidRPr="00F71057">
        <w:rPr>
          <w:rFonts w:ascii="Times New Roman" w:hAnsi="Times New Roman" w:cs="Times New Roman"/>
          <w:sz w:val="24"/>
          <w:szCs w:val="24"/>
        </w:rPr>
        <w:t xml:space="preserve">се јавља месецима или годинама после добре функције бубрега. То је споро прогресивна бубрежна инсуфицијенција и хипертензија. Доминантни хистолошки знак је дуплирање контуре гломерулне базалне мембране, хијалинизација гломерула, фиброза интерстицијума и пролиферација ендотелних ћелија. У терапији могу да се примене стероиди али ако се јави фиброза, она је иреверзибилна.  </w:t>
      </w:r>
    </w:p>
    <w:p w:rsidR="00F71057" w:rsidRPr="00F71057" w:rsidRDefault="00F71057" w:rsidP="00F71057">
      <w:pPr>
        <w:spacing w:after="0"/>
        <w:jc w:val="both"/>
        <w:rPr>
          <w:rFonts w:ascii="Times New Roman" w:hAnsi="Times New Roman" w:cs="Times New Roman"/>
          <w:b/>
          <w:sz w:val="24"/>
          <w:szCs w:val="24"/>
        </w:rPr>
      </w:pPr>
      <w:r w:rsidRPr="00F71057">
        <w:rPr>
          <w:rFonts w:ascii="Times New Roman" w:hAnsi="Times New Roman" w:cs="Times New Roman"/>
          <w:b/>
          <w:sz w:val="24"/>
          <w:szCs w:val="24"/>
        </w:rPr>
        <w:t>Преживљавање графта</w:t>
      </w:r>
    </w:p>
    <w:p w:rsidR="00F71057" w:rsidRPr="00F71057" w:rsidRDefault="00F71057" w:rsidP="00F71057">
      <w:pPr>
        <w:spacing w:after="0"/>
        <w:jc w:val="both"/>
        <w:rPr>
          <w:rFonts w:ascii="Times New Roman" w:hAnsi="Times New Roman" w:cs="Times New Roman"/>
          <w:sz w:val="24"/>
          <w:szCs w:val="24"/>
        </w:rPr>
      </w:pPr>
      <w:r w:rsidRPr="00F71057">
        <w:rPr>
          <w:rFonts w:ascii="Times New Roman" w:hAnsi="Times New Roman" w:cs="Times New Roman"/>
          <w:sz w:val="24"/>
          <w:szCs w:val="24"/>
        </w:rPr>
        <w:t xml:space="preserve">Дуго преживљавање графта је строго у корелацији са степеном HLA подударности, нарочито када су у питању молекули МHC класе II. 50 % кадаверичних графтова који имају пуну подударност могу да преживе око 17 година за разлику од неподударних графтова који преживљавају само 7 година. Пацијенти који су претходно одбацили један графт могу да имају токсична антитела која су удружена са хиперакутним одбацивањем. </w:t>
      </w:r>
    </w:p>
    <w:p w:rsidR="00F71057" w:rsidRPr="00F71057" w:rsidRDefault="00F71057" w:rsidP="00F71057">
      <w:pPr>
        <w:spacing w:after="0"/>
        <w:jc w:val="both"/>
        <w:rPr>
          <w:rFonts w:ascii="Times New Roman" w:hAnsi="Times New Roman" w:cs="Times New Roman"/>
          <w:sz w:val="24"/>
          <w:szCs w:val="24"/>
        </w:rPr>
      </w:pPr>
      <w:r w:rsidRPr="00F71057">
        <w:rPr>
          <w:rFonts w:ascii="Times New Roman" w:hAnsi="Times New Roman" w:cs="Times New Roman"/>
          <w:sz w:val="24"/>
          <w:szCs w:val="24"/>
        </w:rPr>
        <w:t xml:space="preserve">Трансплантација је могућа само када постоји у потпуности негативнa  унакрсна реакција  MHC класе I. </w:t>
      </w:r>
    </w:p>
    <w:p w:rsidR="00F71057" w:rsidRDefault="00F71057" w:rsidP="00F71057">
      <w:pPr>
        <w:spacing w:after="0"/>
        <w:jc w:val="both"/>
        <w:rPr>
          <w:rFonts w:ascii="Times New Roman" w:hAnsi="Times New Roman" w:cs="Times New Roman"/>
          <w:sz w:val="24"/>
          <w:szCs w:val="24"/>
        </w:rPr>
      </w:pPr>
    </w:p>
    <w:p w:rsidR="00F71057" w:rsidRPr="00F71057" w:rsidRDefault="00F71057" w:rsidP="00F71057">
      <w:pPr>
        <w:spacing w:after="0"/>
        <w:jc w:val="both"/>
        <w:rPr>
          <w:rFonts w:ascii="Times New Roman" w:hAnsi="Times New Roman" w:cs="Times New Roman"/>
          <w:sz w:val="24"/>
          <w:szCs w:val="24"/>
        </w:rPr>
      </w:pPr>
      <w:r w:rsidRPr="00F71057">
        <w:rPr>
          <w:rFonts w:ascii="Times New Roman" w:hAnsi="Times New Roman" w:cs="Times New Roman"/>
          <w:sz w:val="24"/>
          <w:szCs w:val="24"/>
        </w:rPr>
        <w:t xml:space="preserve">Имуносупресивна терапија узрокује генералиовану имуносупресију. </w:t>
      </w:r>
      <w:r>
        <w:rPr>
          <w:rFonts w:ascii="Times New Roman" w:hAnsi="Times New Roman" w:cs="Times New Roman"/>
          <w:sz w:val="24"/>
          <w:szCs w:val="24"/>
        </w:rPr>
        <w:t>Компликеације које се јављају су п</w:t>
      </w:r>
      <w:r w:rsidRPr="00F71057">
        <w:rPr>
          <w:rFonts w:ascii="Times New Roman" w:hAnsi="Times New Roman" w:cs="Times New Roman"/>
          <w:sz w:val="24"/>
          <w:szCs w:val="24"/>
        </w:rPr>
        <w:t xml:space="preserve">овећана осетљивост на инфекције. Честа је инфекција цитомегаловирусом. Да би се превенирала, требало би да цитомегаловирус негативни реципијенти приме само трансплантате цитомегаловирус негативних донора. </w:t>
      </w:r>
    </w:p>
    <w:p w:rsidR="00F71057" w:rsidRPr="00F71057" w:rsidRDefault="00F71057" w:rsidP="00F71057">
      <w:pPr>
        <w:spacing w:after="0"/>
        <w:jc w:val="both"/>
        <w:rPr>
          <w:rFonts w:ascii="Times New Roman" w:hAnsi="Times New Roman" w:cs="Times New Roman"/>
          <w:sz w:val="24"/>
          <w:szCs w:val="24"/>
        </w:rPr>
      </w:pPr>
      <w:r w:rsidRPr="00F71057">
        <w:rPr>
          <w:rFonts w:ascii="Times New Roman" w:hAnsi="Times New Roman" w:cs="Times New Roman"/>
          <w:sz w:val="24"/>
          <w:szCs w:val="24"/>
        </w:rPr>
        <w:t xml:space="preserve">Касна компликација бубрежне трансплантације је враћање основне болести. То би требало да се узме у обзир код пацијената када постоји поремећај функције који се јавља после дугог периода стабилне функције графта. </w:t>
      </w:r>
    </w:p>
    <w:p w:rsidR="00F71057" w:rsidRPr="00F71057" w:rsidRDefault="00F71057" w:rsidP="00F71057">
      <w:pPr>
        <w:spacing w:after="0"/>
        <w:jc w:val="both"/>
        <w:rPr>
          <w:rFonts w:ascii="Times New Roman" w:hAnsi="Times New Roman" w:cs="Times New Roman"/>
          <w:sz w:val="24"/>
          <w:szCs w:val="24"/>
        </w:rPr>
      </w:pPr>
      <w:r w:rsidRPr="00F71057">
        <w:rPr>
          <w:rFonts w:ascii="Times New Roman" w:hAnsi="Times New Roman" w:cs="Times New Roman"/>
          <w:sz w:val="24"/>
          <w:szCs w:val="24"/>
        </w:rPr>
        <w:t xml:space="preserve">Још једна касна компликација је развој неких тумора код реципијената, као што су лимфоми и  Капоши сарком. Све је то повезано са општом имунодефицијенцијом. </w:t>
      </w:r>
    </w:p>
    <w:p w:rsidR="00F71057" w:rsidRPr="00F71057" w:rsidRDefault="00F71057" w:rsidP="00F71057">
      <w:pPr>
        <w:spacing w:after="0"/>
        <w:jc w:val="both"/>
        <w:rPr>
          <w:rFonts w:ascii="Times New Roman" w:hAnsi="Times New Roman" w:cs="Times New Roman"/>
          <w:sz w:val="24"/>
          <w:szCs w:val="24"/>
        </w:rPr>
      </w:pPr>
      <w:r w:rsidRPr="00F71057">
        <w:rPr>
          <w:rFonts w:ascii="Times New Roman" w:hAnsi="Times New Roman" w:cs="Times New Roman"/>
          <w:sz w:val="24"/>
          <w:szCs w:val="24"/>
        </w:rPr>
        <w:t xml:space="preserve">Пацијенти такође имају и рирзик од акутног инфаркта миокарда што може да буде повезано са хипертензијом, хипертриглицеридемијом и инсулин резистентним дијабетесом. </w:t>
      </w:r>
    </w:p>
    <w:p w:rsidR="00F71057" w:rsidRDefault="00F71057" w:rsidP="00F71057">
      <w:pPr>
        <w:spacing w:after="0"/>
        <w:jc w:val="both"/>
        <w:rPr>
          <w:rFonts w:ascii="Times New Roman" w:hAnsi="Times New Roman" w:cs="Times New Roman"/>
          <w:b/>
          <w:sz w:val="24"/>
          <w:szCs w:val="24"/>
        </w:rPr>
      </w:pPr>
    </w:p>
    <w:p w:rsidR="00F71057" w:rsidRDefault="00F71057" w:rsidP="00F71057">
      <w:pPr>
        <w:spacing w:after="0"/>
        <w:jc w:val="both"/>
        <w:rPr>
          <w:rFonts w:ascii="Times New Roman" w:hAnsi="Times New Roman" w:cs="Times New Roman"/>
          <w:b/>
          <w:sz w:val="24"/>
          <w:szCs w:val="24"/>
        </w:rPr>
      </w:pPr>
    </w:p>
    <w:p w:rsidR="00F71057" w:rsidRPr="00F71057" w:rsidRDefault="00F71057" w:rsidP="00F71057">
      <w:pPr>
        <w:spacing w:after="0"/>
        <w:jc w:val="both"/>
        <w:rPr>
          <w:rFonts w:ascii="Times New Roman" w:hAnsi="Times New Roman" w:cs="Times New Roman"/>
          <w:b/>
          <w:sz w:val="24"/>
          <w:szCs w:val="24"/>
        </w:rPr>
      </w:pPr>
      <w:r w:rsidRPr="00F71057">
        <w:rPr>
          <w:rFonts w:ascii="Times New Roman" w:hAnsi="Times New Roman" w:cs="Times New Roman"/>
          <w:b/>
          <w:sz w:val="24"/>
          <w:szCs w:val="24"/>
        </w:rPr>
        <w:t>Трансплантација јетре</w:t>
      </w:r>
    </w:p>
    <w:p w:rsidR="00F71057" w:rsidRPr="00F71057" w:rsidRDefault="00F71057" w:rsidP="00F71057">
      <w:pPr>
        <w:spacing w:after="0"/>
        <w:jc w:val="both"/>
        <w:rPr>
          <w:rFonts w:ascii="Times New Roman" w:hAnsi="Times New Roman" w:cs="Times New Roman"/>
          <w:sz w:val="24"/>
          <w:szCs w:val="24"/>
        </w:rPr>
      </w:pPr>
      <w:r w:rsidRPr="00F71057">
        <w:rPr>
          <w:rFonts w:ascii="Times New Roman" w:hAnsi="Times New Roman" w:cs="Times New Roman"/>
          <w:sz w:val="24"/>
          <w:szCs w:val="24"/>
        </w:rPr>
        <w:t xml:space="preserve">Трансплантација јетре има специфичне проблеме што укључује време крварења реципијента. У поређењу са другим органима, фазе одбацивања могу да буду блаже и захтевају мању имуносупресију (у терапији). Ако се изузме унакрсна реакција за молекуле HLA класе I, подударања се не користе рутински иако су студије показале да постоји боља корелација уколико је боља компатибилност HLA-DR локуса. Важна је компатибилност АВО крвног система. </w:t>
      </w:r>
    </w:p>
    <w:p w:rsidR="00F71057" w:rsidRPr="00F71057" w:rsidRDefault="00F71057" w:rsidP="00F71057">
      <w:pPr>
        <w:spacing w:after="0"/>
        <w:jc w:val="both"/>
        <w:rPr>
          <w:rFonts w:ascii="Times New Roman" w:hAnsi="Times New Roman" w:cs="Times New Roman"/>
          <w:b/>
          <w:sz w:val="24"/>
          <w:szCs w:val="24"/>
        </w:rPr>
      </w:pPr>
      <w:r w:rsidRPr="00F71057">
        <w:rPr>
          <w:rFonts w:ascii="Times New Roman" w:hAnsi="Times New Roman" w:cs="Times New Roman"/>
          <w:b/>
          <w:sz w:val="24"/>
          <w:szCs w:val="24"/>
        </w:rPr>
        <w:t>Трансплантација срца</w:t>
      </w:r>
    </w:p>
    <w:p w:rsidR="00F71057" w:rsidRPr="00F71057" w:rsidRDefault="00F71057" w:rsidP="00F71057">
      <w:pPr>
        <w:spacing w:after="0"/>
        <w:jc w:val="both"/>
        <w:rPr>
          <w:rFonts w:ascii="Times New Roman" w:hAnsi="Times New Roman" w:cs="Times New Roman"/>
          <w:sz w:val="24"/>
          <w:szCs w:val="24"/>
        </w:rPr>
      </w:pPr>
      <w:r w:rsidRPr="00F71057">
        <w:rPr>
          <w:rFonts w:ascii="Times New Roman" w:hAnsi="Times New Roman" w:cs="Times New Roman"/>
          <w:sz w:val="24"/>
          <w:szCs w:val="24"/>
        </w:rPr>
        <w:t xml:space="preserve">Употребом циклоспорина је значајно повећано преживљавање графтова срца, тако да је важно да постоји АВО компатибилност, а није неопходна HLA компатибилност, мада су студије показале да је боље преживљавање графтова уколико постоји компатибилност у  MHC локусу класе II. </w:t>
      </w:r>
    </w:p>
    <w:p w:rsidR="00F71057" w:rsidRPr="00F71057" w:rsidRDefault="00F71057" w:rsidP="00F71057">
      <w:pPr>
        <w:spacing w:after="0"/>
        <w:jc w:val="both"/>
        <w:rPr>
          <w:rFonts w:ascii="Times New Roman" w:hAnsi="Times New Roman" w:cs="Times New Roman"/>
          <w:sz w:val="24"/>
          <w:szCs w:val="24"/>
        </w:rPr>
      </w:pPr>
      <w:r w:rsidRPr="00F71057">
        <w:rPr>
          <w:rFonts w:ascii="Times New Roman" w:hAnsi="Times New Roman" w:cs="Times New Roman"/>
          <w:sz w:val="24"/>
          <w:szCs w:val="24"/>
        </w:rPr>
        <w:t xml:space="preserve">Имуносупресиви који се користе су исти као и за трансплантацију бубрега али неки додатни лекови укључују моноклонско антитело као што је даклизумаб за анти IL2 рецептор. </w:t>
      </w:r>
    </w:p>
    <w:p w:rsidR="00F71057" w:rsidRPr="00F71057" w:rsidRDefault="00F71057" w:rsidP="00F71057">
      <w:pPr>
        <w:spacing w:after="0"/>
        <w:jc w:val="both"/>
        <w:rPr>
          <w:rFonts w:ascii="Times New Roman" w:hAnsi="Times New Roman" w:cs="Times New Roman"/>
          <w:sz w:val="24"/>
          <w:szCs w:val="24"/>
        </w:rPr>
      </w:pPr>
      <w:r w:rsidRPr="00F71057">
        <w:rPr>
          <w:rFonts w:ascii="Times New Roman" w:hAnsi="Times New Roman" w:cs="Times New Roman"/>
          <w:sz w:val="24"/>
          <w:szCs w:val="24"/>
        </w:rPr>
        <w:t xml:space="preserve">Важна је рана дијагноза одбацивања. На одбацивање могу да укажу промене у ЕКГ-у, као и биопсије које показују повећање експресије молекула класе II MHC.  Најважнији постоперативни проблем је убрзана атеросклероза у артеријама графта што је и најчешћи узрок смрти пацијената који преживе више од једне године. </w:t>
      </w:r>
    </w:p>
    <w:p w:rsidR="00F71057" w:rsidRPr="00F71057" w:rsidRDefault="00F71057" w:rsidP="00F71057">
      <w:pPr>
        <w:spacing w:after="0"/>
        <w:jc w:val="both"/>
        <w:rPr>
          <w:rFonts w:ascii="Times New Roman" w:hAnsi="Times New Roman" w:cs="Times New Roman"/>
          <w:sz w:val="24"/>
          <w:szCs w:val="24"/>
        </w:rPr>
      </w:pPr>
      <w:r w:rsidRPr="00F71057">
        <w:rPr>
          <w:rFonts w:ascii="Times New Roman" w:hAnsi="Times New Roman" w:cs="Times New Roman"/>
          <w:b/>
          <w:sz w:val="24"/>
          <w:szCs w:val="24"/>
        </w:rPr>
        <w:t xml:space="preserve">Трансплантација плућа </w:t>
      </w:r>
    </w:p>
    <w:p w:rsidR="00F71057" w:rsidRPr="00F71057" w:rsidRDefault="00F71057" w:rsidP="00F71057">
      <w:pPr>
        <w:spacing w:after="0"/>
        <w:jc w:val="both"/>
        <w:rPr>
          <w:rFonts w:ascii="Times New Roman" w:hAnsi="Times New Roman" w:cs="Times New Roman"/>
          <w:sz w:val="24"/>
          <w:szCs w:val="24"/>
        </w:rPr>
      </w:pPr>
      <w:r w:rsidRPr="00F71057">
        <w:rPr>
          <w:rFonts w:ascii="Times New Roman" w:hAnsi="Times New Roman" w:cs="Times New Roman"/>
          <w:sz w:val="24"/>
          <w:szCs w:val="24"/>
        </w:rPr>
        <w:t xml:space="preserve">Користи се за неке тешке болести плућа као што је цистична фиброза, примарна </w:t>
      </w:r>
      <w:r w:rsidRPr="00F71057">
        <w:rPr>
          <w:rFonts w:ascii="Times New Roman" w:hAnsi="Times New Roman" w:cs="Times New Roman"/>
          <w:b/>
          <w:sz w:val="24"/>
          <w:szCs w:val="24"/>
        </w:rPr>
        <w:t xml:space="preserve">плућна хипертензија </w:t>
      </w:r>
      <w:r w:rsidRPr="00F71057">
        <w:rPr>
          <w:rFonts w:ascii="Times New Roman" w:hAnsi="Times New Roman" w:cs="Times New Roman"/>
          <w:sz w:val="24"/>
          <w:szCs w:val="24"/>
        </w:rPr>
        <w:t xml:space="preserve">итд. Може да се обави трансплантација једног плућног крила, оба, или плућа и срца заједно. Преживљавање је око 3 године. </w:t>
      </w:r>
    </w:p>
    <w:p w:rsidR="00E46238" w:rsidRDefault="00E46238" w:rsidP="00F71057">
      <w:pPr>
        <w:spacing w:after="0"/>
        <w:jc w:val="both"/>
        <w:rPr>
          <w:rFonts w:ascii="Times New Roman" w:hAnsi="Times New Roman" w:cs="Times New Roman"/>
          <w:sz w:val="24"/>
          <w:szCs w:val="24"/>
        </w:rPr>
      </w:pPr>
    </w:p>
    <w:p w:rsidR="00F71057" w:rsidRDefault="00E46238" w:rsidP="00F71057">
      <w:pPr>
        <w:spacing w:after="0"/>
        <w:jc w:val="both"/>
        <w:rPr>
          <w:rFonts w:ascii="Times New Roman" w:hAnsi="Times New Roman" w:cs="Times New Roman"/>
          <w:b/>
          <w:sz w:val="24"/>
          <w:szCs w:val="24"/>
        </w:rPr>
      </w:pPr>
      <w:r w:rsidRPr="00E46238">
        <w:rPr>
          <w:rFonts w:ascii="Times New Roman" w:hAnsi="Times New Roman" w:cs="Times New Roman"/>
          <w:b/>
          <w:sz w:val="24"/>
          <w:szCs w:val="24"/>
        </w:rPr>
        <w:t>Имунологија трудноће</w:t>
      </w:r>
    </w:p>
    <w:p w:rsidR="00E46238" w:rsidRPr="00CB7677" w:rsidRDefault="00E46238" w:rsidP="00F71057">
      <w:pPr>
        <w:spacing w:after="0"/>
        <w:jc w:val="both"/>
        <w:rPr>
          <w:rFonts w:ascii="Times New Roman" w:hAnsi="Times New Roman" w:cs="Times New Roman"/>
          <w:sz w:val="24"/>
          <w:szCs w:val="24"/>
        </w:rPr>
      </w:pPr>
      <w:r w:rsidRPr="00CB7677">
        <w:rPr>
          <w:rFonts w:ascii="Times New Roman" w:hAnsi="Times New Roman" w:cs="Times New Roman"/>
          <w:sz w:val="24"/>
          <w:szCs w:val="24"/>
        </w:rPr>
        <w:t>Ф</w:t>
      </w:r>
      <w:r>
        <w:rPr>
          <w:rFonts w:ascii="Times New Roman" w:hAnsi="Times New Roman" w:cs="Times New Roman"/>
          <w:sz w:val="24"/>
          <w:szCs w:val="24"/>
        </w:rPr>
        <w:t xml:space="preserve">етус сисара експримира антигене оца који су за мајку алогени али фетус се обично не одбацује. </w:t>
      </w:r>
      <w:r w:rsidRPr="00CB7677">
        <w:rPr>
          <w:rFonts w:ascii="Times New Roman" w:hAnsi="Times New Roman" w:cs="Times New Roman"/>
          <w:sz w:val="24"/>
          <w:szCs w:val="24"/>
        </w:rPr>
        <w:t xml:space="preserve">У суштини, фетус је природни аллографт, али </w:t>
      </w:r>
      <w:r>
        <w:rPr>
          <w:rFonts w:ascii="Times New Roman" w:hAnsi="Times New Roman" w:cs="Times New Roman"/>
          <w:sz w:val="24"/>
          <w:szCs w:val="24"/>
        </w:rPr>
        <w:t>је заштићен од одбацивања</w:t>
      </w:r>
      <w:r w:rsidRPr="00CB7677">
        <w:rPr>
          <w:rFonts w:ascii="Times New Roman" w:hAnsi="Times New Roman" w:cs="Times New Roman"/>
          <w:sz w:val="24"/>
          <w:szCs w:val="24"/>
        </w:rPr>
        <w:t>. Јасно је да је мајка изложена антиген</w:t>
      </w:r>
      <w:r>
        <w:rPr>
          <w:rFonts w:ascii="Times New Roman" w:hAnsi="Times New Roman" w:cs="Times New Roman"/>
          <w:sz w:val="24"/>
          <w:szCs w:val="24"/>
        </w:rPr>
        <w:t xml:space="preserve">има фетуса </w:t>
      </w:r>
      <w:r w:rsidRPr="00CB7677">
        <w:rPr>
          <w:rFonts w:ascii="Times New Roman" w:hAnsi="Times New Roman" w:cs="Times New Roman"/>
          <w:sz w:val="24"/>
          <w:szCs w:val="24"/>
        </w:rPr>
        <w:t xml:space="preserve">током трудноће, јер </w:t>
      </w:r>
      <w:r>
        <w:rPr>
          <w:rFonts w:ascii="Times New Roman" w:hAnsi="Times New Roman" w:cs="Times New Roman"/>
          <w:sz w:val="24"/>
          <w:szCs w:val="24"/>
        </w:rPr>
        <w:t xml:space="preserve">се </w:t>
      </w:r>
      <w:r w:rsidRPr="00CB7677">
        <w:rPr>
          <w:rFonts w:ascii="Times New Roman" w:hAnsi="Times New Roman" w:cs="Times New Roman"/>
          <w:sz w:val="24"/>
          <w:szCs w:val="24"/>
        </w:rPr>
        <w:t xml:space="preserve">антитела </w:t>
      </w:r>
      <w:r>
        <w:rPr>
          <w:rFonts w:ascii="Times New Roman" w:hAnsi="Times New Roman" w:cs="Times New Roman"/>
          <w:sz w:val="24"/>
          <w:szCs w:val="24"/>
        </w:rPr>
        <w:t>специфична за очинске</w:t>
      </w:r>
      <w:r w:rsidRPr="00CB7677">
        <w:rPr>
          <w:rFonts w:ascii="Times New Roman" w:hAnsi="Times New Roman" w:cs="Times New Roman"/>
          <w:sz w:val="24"/>
          <w:szCs w:val="24"/>
        </w:rPr>
        <w:t xml:space="preserve"> М</w:t>
      </w:r>
      <w:r>
        <w:rPr>
          <w:rFonts w:ascii="Times New Roman" w:hAnsi="Times New Roman" w:cs="Times New Roman"/>
          <w:sz w:val="24"/>
          <w:szCs w:val="24"/>
        </w:rPr>
        <w:t xml:space="preserve">HC </w:t>
      </w:r>
      <w:r w:rsidRPr="00CB7677">
        <w:rPr>
          <w:rFonts w:ascii="Times New Roman" w:hAnsi="Times New Roman" w:cs="Times New Roman"/>
          <w:sz w:val="24"/>
          <w:szCs w:val="24"/>
        </w:rPr>
        <w:t>молекул</w:t>
      </w:r>
      <w:r>
        <w:rPr>
          <w:rFonts w:ascii="Times New Roman" w:hAnsi="Times New Roman" w:cs="Times New Roman"/>
          <w:sz w:val="24"/>
          <w:szCs w:val="24"/>
        </w:rPr>
        <w:t xml:space="preserve">е </w:t>
      </w:r>
      <w:r w:rsidRPr="00CB7677">
        <w:rPr>
          <w:rFonts w:ascii="Times New Roman" w:hAnsi="Times New Roman" w:cs="Times New Roman"/>
          <w:sz w:val="24"/>
          <w:szCs w:val="24"/>
        </w:rPr>
        <w:t>лако детект</w:t>
      </w:r>
      <w:r>
        <w:rPr>
          <w:rFonts w:ascii="Times New Roman" w:hAnsi="Times New Roman" w:cs="Times New Roman"/>
          <w:sz w:val="24"/>
          <w:szCs w:val="24"/>
        </w:rPr>
        <w:t>ују</w:t>
      </w:r>
      <w:r w:rsidRPr="00CB7677">
        <w:rPr>
          <w:rFonts w:ascii="Times New Roman" w:hAnsi="Times New Roman" w:cs="Times New Roman"/>
          <w:sz w:val="24"/>
          <w:szCs w:val="24"/>
        </w:rPr>
        <w:t xml:space="preserve">. Очигледно, </w:t>
      </w:r>
      <w:r>
        <w:rPr>
          <w:rFonts w:ascii="Times New Roman" w:hAnsi="Times New Roman" w:cs="Times New Roman"/>
          <w:sz w:val="24"/>
          <w:szCs w:val="24"/>
        </w:rPr>
        <w:t xml:space="preserve">да постоји </w:t>
      </w:r>
      <w:r w:rsidRPr="00CB7677">
        <w:rPr>
          <w:rFonts w:ascii="Times New Roman" w:hAnsi="Times New Roman" w:cs="Times New Roman"/>
          <w:sz w:val="24"/>
          <w:szCs w:val="24"/>
        </w:rPr>
        <w:t>механизам</w:t>
      </w:r>
      <w:r>
        <w:rPr>
          <w:rFonts w:ascii="Times New Roman" w:hAnsi="Times New Roman" w:cs="Times New Roman"/>
          <w:sz w:val="24"/>
          <w:szCs w:val="24"/>
        </w:rPr>
        <w:t xml:space="preserve"> који штити фетус од</w:t>
      </w:r>
      <w:r w:rsidRPr="00CB7677">
        <w:rPr>
          <w:rFonts w:ascii="Times New Roman" w:hAnsi="Times New Roman" w:cs="Times New Roman"/>
          <w:sz w:val="24"/>
          <w:szCs w:val="24"/>
        </w:rPr>
        <w:t xml:space="preserve"> мајчин</w:t>
      </w:r>
      <w:r>
        <w:rPr>
          <w:rFonts w:ascii="Times New Roman" w:hAnsi="Times New Roman" w:cs="Times New Roman"/>
          <w:sz w:val="24"/>
          <w:szCs w:val="24"/>
        </w:rPr>
        <w:t>ог</w:t>
      </w:r>
      <w:r w:rsidRPr="00CB7677">
        <w:rPr>
          <w:rFonts w:ascii="Times New Roman" w:hAnsi="Times New Roman" w:cs="Times New Roman"/>
          <w:sz w:val="24"/>
          <w:szCs w:val="24"/>
        </w:rPr>
        <w:t xml:space="preserve"> имун</w:t>
      </w:r>
      <w:r>
        <w:rPr>
          <w:rFonts w:ascii="Times New Roman" w:hAnsi="Times New Roman" w:cs="Times New Roman"/>
          <w:sz w:val="24"/>
          <w:szCs w:val="24"/>
        </w:rPr>
        <w:t>ск</w:t>
      </w:r>
      <w:r w:rsidRPr="00CB7677">
        <w:rPr>
          <w:rFonts w:ascii="Times New Roman" w:hAnsi="Times New Roman" w:cs="Times New Roman"/>
          <w:sz w:val="24"/>
          <w:szCs w:val="24"/>
        </w:rPr>
        <w:t>ог система, а</w:t>
      </w:r>
      <w:r>
        <w:rPr>
          <w:rFonts w:ascii="Times New Roman" w:hAnsi="Times New Roman" w:cs="Times New Roman"/>
          <w:sz w:val="24"/>
          <w:szCs w:val="24"/>
        </w:rPr>
        <w:t>ли</w:t>
      </w:r>
      <w:r w:rsidRPr="00CB7677">
        <w:rPr>
          <w:rFonts w:ascii="Times New Roman" w:hAnsi="Times New Roman" w:cs="Times New Roman"/>
          <w:sz w:val="24"/>
          <w:szCs w:val="24"/>
        </w:rPr>
        <w:t xml:space="preserve"> ипак ов</w:t>
      </w:r>
      <w:r>
        <w:rPr>
          <w:rFonts w:ascii="Times New Roman" w:hAnsi="Times New Roman" w:cs="Times New Roman"/>
          <w:sz w:val="24"/>
          <w:szCs w:val="24"/>
        </w:rPr>
        <w:t>ај</w:t>
      </w:r>
      <w:r w:rsidRPr="00CB7677">
        <w:rPr>
          <w:rFonts w:ascii="Times New Roman" w:hAnsi="Times New Roman" w:cs="Times New Roman"/>
          <w:sz w:val="24"/>
          <w:szCs w:val="24"/>
        </w:rPr>
        <w:t xml:space="preserve"> механиз</w:t>
      </w:r>
      <w:r>
        <w:rPr>
          <w:rFonts w:ascii="Times New Roman" w:hAnsi="Times New Roman" w:cs="Times New Roman"/>
          <w:sz w:val="24"/>
          <w:szCs w:val="24"/>
        </w:rPr>
        <w:t>а</w:t>
      </w:r>
      <w:r w:rsidRPr="00CB7677">
        <w:rPr>
          <w:rFonts w:ascii="Times New Roman" w:hAnsi="Times New Roman" w:cs="Times New Roman"/>
          <w:sz w:val="24"/>
          <w:szCs w:val="24"/>
        </w:rPr>
        <w:t>м</w:t>
      </w:r>
      <w:r>
        <w:rPr>
          <w:rFonts w:ascii="Times New Roman" w:hAnsi="Times New Roman" w:cs="Times New Roman"/>
          <w:sz w:val="24"/>
          <w:szCs w:val="24"/>
        </w:rPr>
        <w:t xml:space="preserve"> је </w:t>
      </w:r>
      <w:r w:rsidRPr="00CB7677">
        <w:rPr>
          <w:rFonts w:ascii="Times New Roman" w:hAnsi="Times New Roman" w:cs="Times New Roman"/>
          <w:sz w:val="24"/>
          <w:szCs w:val="24"/>
        </w:rPr>
        <w:t>слабо раз</w:t>
      </w:r>
      <w:r>
        <w:rPr>
          <w:rFonts w:ascii="Times New Roman" w:hAnsi="Times New Roman" w:cs="Times New Roman"/>
          <w:sz w:val="24"/>
          <w:szCs w:val="24"/>
        </w:rPr>
        <w:t>јашњен</w:t>
      </w:r>
      <w:r w:rsidRPr="00CB7677">
        <w:rPr>
          <w:rFonts w:ascii="Times New Roman" w:hAnsi="Times New Roman" w:cs="Times New Roman"/>
          <w:sz w:val="24"/>
          <w:szCs w:val="24"/>
        </w:rPr>
        <w:t>. Вероватно неколико ра</w:t>
      </w:r>
      <w:r>
        <w:rPr>
          <w:rFonts w:ascii="Times New Roman" w:hAnsi="Times New Roman" w:cs="Times New Roman"/>
          <w:sz w:val="24"/>
          <w:szCs w:val="24"/>
        </w:rPr>
        <w:t>зличитих специјалних молекуларних</w:t>
      </w:r>
      <w:r w:rsidRPr="00CB7677">
        <w:rPr>
          <w:rFonts w:ascii="Times New Roman" w:hAnsi="Times New Roman" w:cs="Times New Roman"/>
          <w:sz w:val="24"/>
          <w:szCs w:val="24"/>
        </w:rPr>
        <w:t xml:space="preserve"> </w:t>
      </w:r>
      <w:r>
        <w:rPr>
          <w:rFonts w:ascii="Times New Roman" w:hAnsi="Times New Roman" w:cs="Times New Roman"/>
          <w:sz w:val="24"/>
          <w:szCs w:val="24"/>
        </w:rPr>
        <w:t>карактеристика</w:t>
      </w:r>
      <w:r w:rsidRPr="00CB7677">
        <w:rPr>
          <w:rFonts w:ascii="Times New Roman" w:hAnsi="Times New Roman" w:cs="Times New Roman"/>
          <w:sz w:val="24"/>
          <w:szCs w:val="24"/>
        </w:rPr>
        <w:t xml:space="preserve"> </w:t>
      </w:r>
      <w:r>
        <w:rPr>
          <w:rFonts w:ascii="Times New Roman" w:hAnsi="Times New Roman" w:cs="Times New Roman"/>
          <w:sz w:val="24"/>
          <w:szCs w:val="24"/>
        </w:rPr>
        <w:t xml:space="preserve">плаценте </w:t>
      </w:r>
      <w:r w:rsidRPr="00CB7677">
        <w:rPr>
          <w:rFonts w:ascii="Times New Roman" w:hAnsi="Times New Roman" w:cs="Times New Roman"/>
          <w:sz w:val="24"/>
          <w:szCs w:val="24"/>
        </w:rPr>
        <w:t xml:space="preserve">и баријера </w:t>
      </w:r>
      <w:r>
        <w:rPr>
          <w:rFonts w:ascii="Times New Roman" w:hAnsi="Times New Roman" w:cs="Times New Roman"/>
          <w:sz w:val="24"/>
          <w:szCs w:val="24"/>
        </w:rPr>
        <w:t xml:space="preserve">постељице уз </w:t>
      </w:r>
      <w:r w:rsidRPr="00CB7677">
        <w:rPr>
          <w:rFonts w:ascii="Times New Roman" w:hAnsi="Times New Roman" w:cs="Times New Roman"/>
          <w:sz w:val="24"/>
          <w:szCs w:val="24"/>
        </w:rPr>
        <w:t>локалн</w:t>
      </w:r>
      <w:r>
        <w:rPr>
          <w:rFonts w:ascii="Times New Roman" w:hAnsi="Times New Roman" w:cs="Times New Roman"/>
          <w:sz w:val="24"/>
          <w:szCs w:val="24"/>
        </w:rPr>
        <w:t>у</w:t>
      </w:r>
      <w:r w:rsidRPr="00CB7677">
        <w:rPr>
          <w:rFonts w:ascii="Times New Roman" w:hAnsi="Times New Roman" w:cs="Times New Roman"/>
          <w:sz w:val="24"/>
          <w:szCs w:val="24"/>
        </w:rPr>
        <w:t xml:space="preserve"> имуносупресиј</w:t>
      </w:r>
      <w:r>
        <w:rPr>
          <w:rFonts w:ascii="Times New Roman" w:hAnsi="Times New Roman" w:cs="Times New Roman"/>
          <w:sz w:val="24"/>
          <w:szCs w:val="24"/>
        </w:rPr>
        <w:t>у</w:t>
      </w:r>
      <w:r w:rsidRPr="00CB7677">
        <w:rPr>
          <w:rFonts w:ascii="Times New Roman" w:hAnsi="Times New Roman" w:cs="Times New Roman"/>
          <w:sz w:val="24"/>
          <w:szCs w:val="24"/>
        </w:rPr>
        <w:t>.</w:t>
      </w:r>
    </w:p>
    <w:p w:rsidR="00E46238" w:rsidRPr="00CB7677" w:rsidRDefault="00E46238" w:rsidP="00F71057">
      <w:pPr>
        <w:spacing w:after="0"/>
        <w:jc w:val="both"/>
        <w:rPr>
          <w:rFonts w:ascii="Times New Roman" w:hAnsi="Times New Roman" w:cs="Times New Roman"/>
          <w:sz w:val="24"/>
          <w:szCs w:val="24"/>
        </w:rPr>
      </w:pPr>
      <w:r w:rsidRPr="00CB7677">
        <w:rPr>
          <w:rFonts w:ascii="Times New Roman" w:hAnsi="Times New Roman" w:cs="Times New Roman"/>
          <w:sz w:val="24"/>
          <w:szCs w:val="24"/>
        </w:rPr>
        <w:t xml:space="preserve">Неколико експерименталних запажања указују да </w:t>
      </w:r>
      <w:r>
        <w:rPr>
          <w:rFonts w:ascii="Times New Roman" w:hAnsi="Times New Roman" w:cs="Times New Roman"/>
          <w:sz w:val="24"/>
          <w:szCs w:val="24"/>
        </w:rPr>
        <w:t xml:space="preserve">је </w:t>
      </w:r>
      <w:r w:rsidRPr="00CB7677">
        <w:rPr>
          <w:rFonts w:ascii="Times New Roman" w:hAnsi="Times New Roman" w:cs="Times New Roman"/>
          <w:sz w:val="24"/>
          <w:szCs w:val="24"/>
        </w:rPr>
        <w:t xml:space="preserve">анатомски положај фетуса </w:t>
      </w:r>
      <w:r>
        <w:rPr>
          <w:rFonts w:ascii="Times New Roman" w:hAnsi="Times New Roman" w:cs="Times New Roman"/>
          <w:sz w:val="24"/>
          <w:szCs w:val="24"/>
        </w:rPr>
        <w:t>критичан фактор за</w:t>
      </w:r>
      <w:r w:rsidRPr="00CB7677">
        <w:rPr>
          <w:rFonts w:ascii="Times New Roman" w:hAnsi="Times New Roman" w:cs="Times New Roman"/>
          <w:sz w:val="24"/>
          <w:szCs w:val="24"/>
        </w:rPr>
        <w:t xml:space="preserve"> одсуств</w:t>
      </w:r>
      <w:r>
        <w:rPr>
          <w:rFonts w:ascii="Times New Roman" w:hAnsi="Times New Roman" w:cs="Times New Roman"/>
          <w:sz w:val="24"/>
          <w:szCs w:val="24"/>
        </w:rPr>
        <w:t>о</w:t>
      </w:r>
      <w:r w:rsidRPr="00CB7677">
        <w:rPr>
          <w:rFonts w:ascii="Times New Roman" w:hAnsi="Times New Roman" w:cs="Times New Roman"/>
          <w:sz w:val="24"/>
          <w:szCs w:val="24"/>
        </w:rPr>
        <w:t xml:space="preserve"> одбацивања. На пример, трудне животиње су у </w:t>
      </w:r>
      <w:r>
        <w:rPr>
          <w:rFonts w:ascii="Times New Roman" w:hAnsi="Times New Roman" w:cs="Times New Roman"/>
          <w:sz w:val="24"/>
          <w:szCs w:val="24"/>
        </w:rPr>
        <w:t>стању да препознају и одбаце алографтове</w:t>
      </w:r>
      <w:r w:rsidRPr="00CB7677">
        <w:rPr>
          <w:rFonts w:ascii="Times New Roman" w:hAnsi="Times New Roman" w:cs="Times New Roman"/>
          <w:sz w:val="24"/>
          <w:szCs w:val="24"/>
        </w:rPr>
        <w:t xml:space="preserve"> сингене фетус</w:t>
      </w:r>
      <w:r>
        <w:rPr>
          <w:rFonts w:ascii="Times New Roman" w:hAnsi="Times New Roman" w:cs="Times New Roman"/>
          <w:sz w:val="24"/>
          <w:szCs w:val="24"/>
        </w:rPr>
        <w:t>у уколико је локализован ван постељице</w:t>
      </w:r>
      <w:r w:rsidRPr="00CB7677">
        <w:rPr>
          <w:rFonts w:ascii="Times New Roman" w:hAnsi="Times New Roman" w:cs="Times New Roman"/>
          <w:sz w:val="24"/>
          <w:szCs w:val="24"/>
        </w:rPr>
        <w:t xml:space="preserve"> без угрожавања опстанка фетуса. Потпуно алогене бластоцист</w:t>
      </w:r>
      <w:r>
        <w:rPr>
          <w:rFonts w:ascii="Times New Roman" w:hAnsi="Times New Roman" w:cs="Times New Roman"/>
          <w:sz w:val="24"/>
          <w:szCs w:val="24"/>
        </w:rPr>
        <w:t>е</w:t>
      </w:r>
      <w:r w:rsidRPr="00CB7677">
        <w:rPr>
          <w:rFonts w:ascii="Times New Roman" w:hAnsi="Times New Roman" w:cs="Times New Roman"/>
          <w:sz w:val="24"/>
          <w:szCs w:val="24"/>
        </w:rPr>
        <w:t xml:space="preserve"> фетуса које немају </w:t>
      </w:r>
      <w:r>
        <w:rPr>
          <w:rFonts w:ascii="Times New Roman" w:hAnsi="Times New Roman" w:cs="Times New Roman"/>
          <w:sz w:val="24"/>
          <w:szCs w:val="24"/>
        </w:rPr>
        <w:t>мајчине гене</w:t>
      </w:r>
      <w:r w:rsidRPr="00CB7677">
        <w:rPr>
          <w:rFonts w:ascii="Times New Roman" w:hAnsi="Times New Roman" w:cs="Times New Roman"/>
          <w:sz w:val="24"/>
          <w:szCs w:val="24"/>
        </w:rPr>
        <w:t xml:space="preserve"> могу успешно</w:t>
      </w:r>
      <w:r>
        <w:rPr>
          <w:rFonts w:ascii="Times New Roman" w:hAnsi="Times New Roman" w:cs="Times New Roman"/>
          <w:sz w:val="24"/>
          <w:szCs w:val="24"/>
        </w:rPr>
        <w:t xml:space="preserve"> да се</w:t>
      </w:r>
      <w:r w:rsidRPr="00CB7677">
        <w:rPr>
          <w:rFonts w:ascii="Times New Roman" w:hAnsi="Times New Roman" w:cs="Times New Roman"/>
          <w:sz w:val="24"/>
          <w:szCs w:val="24"/>
        </w:rPr>
        <w:t xml:space="preserve"> развија</w:t>
      </w:r>
      <w:r>
        <w:rPr>
          <w:rFonts w:ascii="Times New Roman" w:hAnsi="Times New Roman" w:cs="Times New Roman"/>
          <w:sz w:val="24"/>
          <w:szCs w:val="24"/>
        </w:rPr>
        <w:t>ју</w:t>
      </w:r>
      <w:r w:rsidRPr="00CB7677">
        <w:rPr>
          <w:rFonts w:ascii="Times New Roman" w:hAnsi="Times New Roman" w:cs="Times New Roman"/>
          <w:sz w:val="24"/>
          <w:szCs w:val="24"/>
        </w:rPr>
        <w:t xml:space="preserve"> у </w:t>
      </w:r>
      <w:r>
        <w:rPr>
          <w:rFonts w:ascii="Times New Roman" w:hAnsi="Times New Roman" w:cs="Times New Roman"/>
          <w:sz w:val="24"/>
          <w:szCs w:val="24"/>
        </w:rPr>
        <w:t>трудних или псудотрудних жена</w:t>
      </w:r>
      <w:r w:rsidRPr="00CB7677">
        <w:rPr>
          <w:rFonts w:ascii="Times New Roman" w:hAnsi="Times New Roman" w:cs="Times New Roman"/>
          <w:sz w:val="24"/>
          <w:szCs w:val="24"/>
        </w:rPr>
        <w:t xml:space="preserve">. Дакле, ни </w:t>
      </w:r>
      <w:r>
        <w:rPr>
          <w:rFonts w:ascii="Times New Roman" w:hAnsi="Times New Roman" w:cs="Times New Roman"/>
          <w:sz w:val="24"/>
          <w:szCs w:val="24"/>
        </w:rPr>
        <w:t xml:space="preserve">специфични антигени </w:t>
      </w:r>
      <w:r w:rsidRPr="00CB7677">
        <w:rPr>
          <w:rFonts w:ascii="Times New Roman" w:hAnsi="Times New Roman" w:cs="Times New Roman"/>
          <w:sz w:val="24"/>
          <w:szCs w:val="24"/>
        </w:rPr>
        <w:t xml:space="preserve">мајке, ни </w:t>
      </w:r>
      <w:r>
        <w:rPr>
          <w:rFonts w:ascii="Times New Roman" w:hAnsi="Times New Roman" w:cs="Times New Roman"/>
          <w:sz w:val="24"/>
          <w:szCs w:val="24"/>
        </w:rPr>
        <w:t>антигени оца ни</w:t>
      </w:r>
      <w:r w:rsidRPr="00CB7677">
        <w:rPr>
          <w:rFonts w:ascii="Times New Roman" w:hAnsi="Times New Roman" w:cs="Times New Roman"/>
          <w:sz w:val="24"/>
          <w:szCs w:val="24"/>
        </w:rPr>
        <w:t>су неопходн</w:t>
      </w:r>
      <w:r>
        <w:rPr>
          <w:rFonts w:ascii="Times New Roman" w:hAnsi="Times New Roman" w:cs="Times New Roman"/>
          <w:sz w:val="24"/>
          <w:szCs w:val="24"/>
        </w:rPr>
        <w:t>и</w:t>
      </w:r>
      <w:r w:rsidRPr="00CB7677">
        <w:rPr>
          <w:rFonts w:ascii="Times New Roman" w:hAnsi="Times New Roman" w:cs="Times New Roman"/>
          <w:sz w:val="24"/>
          <w:szCs w:val="24"/>
        </w:rPr>
        <w:t xml:space="preserve"> </w:t>
      </w:r>
      <w:r>
        <w:rPr>
          <w:rFonts w:ascii="Times New Roman" w:hAnsi="Times New Roman" w:cs="Times New Roman"/>
          <w:sz w:val="24"/>
          <w:szCs w:val="24"/>
        </w:rPr>
        <w:t xml:space="preserve">за преживљавање фетуса. </w:t>
      </w:r>
      <w:r>
        <w:rPr>
          <w:rFonts w:ascii="Times New Roman" w:hAnsi="Times New Roman" w:cs="Times New Roman"/>
          <w:sz w:val="24"/>
          <w:szCs w:val="24"/>
        </w:rPr>
        <w:lastRenderedPageBreak/>
        <w:t>Хиперим</w:t>
      </w:r>
      <w:r w:rsidRPr="00CB7677">
        <w:rPr>
          <w:rFonts w:ascii="Times New Roman" w:hAnsi="Times New Roman" w:cs="Times New Roman"/>
          <w:sz w:val="24"/>
          <w:szCs w:val="24"/>
        </w:rPr>
        <w:t>униза</w:t>
      </w:r>
      <w:r>
        <w:rPr>
          <w:rFonts w:ascii="Times New Roman" w:hAnsi="Times New Roman" w:cs="Times New Roman"/>
          <w:sz w:val="24"/>
          <w:szCs w:val="24"/>
        </w:rPr>
        <w:t>ција мајке</w:t>
      </w:r>
      <w:r w:rsidRPr="00CB7677">
        <w:rPr>
          <w:rFonts w:ascii="Times New Roman" w:hAnsi="Times New Roman" w:cs="Times New Roman"/>
          <w:sz w:val="24"/>
          <w:szCs w:val="24"/>
        </w:rPr>
        <w:t xml:space="preserve"> ћелијама </w:t>
      </w:r>
      <w:r>
        <w:rPr>
          <w:rFonts w:ascii="Times New Roman" w:hAnsi="Times New Roman" w:cs="Times New Roman"/>
          <w:sz w:val="24"/>
          <w:szCs w:val="24"/>
        </w:rPr>
        <w:t>које експримирају а</w:t>
      </w:r>
      <w:r w:rsidRPr="00CB7677">
        <w:rPr>
          <w:rFonts w:ascii="Times New Roman" w:hAnsi="Times New Roman" w:cs="Times New Roman"/>
          <w:sz w:val="24"/>
          <w:szCs w:val="24"/>
        </w:rPr>
        <w:t xml:space="preserve">нтигене </w:t>
      </w:r>
      <w:r>
        <w:rPr>
          <w:rFonts w:ascii="Times New Roman" w:hAnsi="Times New Roman" w:cs="Times New Roman"/>
          <w:sz w:val="24"/>
          <w:szCs w:val="24"/>
        </w:rPr>
        <w:t xml:space="preserve">оца </w:t>
      </w:r>
      <w:r w:rsidRPr="00CB7677">
        <w:rPr>
          <w:rFonts w:ascii="Times New Roman" w:hAnsi="Times New Roman" w:cs="Times New Roman"/>
          <w:sz w:val="24"/>
          <w:szCs w:val="24"/>
        </w:rPr>
        <w:t>не угрожава раст плаценте и фетуса. Не</w:t>
      </w:r>
      <w:r>
        <w:rPr>
          <w:rFonts w:ascii="Times New Roman" w:hAnsi="Times New Roman" w:cs="Times New Roman"/>
          <w:sz w:val="24"/>
          <w:szCs w:val="24"/>
        </w:rPr>
        <w:t xml:space="preserve">могућност </w:t>
      </w:r>
      <w:r w:rsidRPr="00CB7677">
        <w:rPr>
          <w:rFonts w:ascii="Times New Roman" w:hAnsi="Times New Roman" w:cs="Times New Roman"/>
          <w:sz w:val="24"/>
          <w:szCs w:val="24"/>
        </w:rPr>
        <w:t>одбаци</w:t>
      </w:r>
      <w:r>
        <w:rPr>
          <w:rFonts w:ascii="Times New Roman" w:hAnsi="Times New Roman" w:cs="Times New Roman"/>
          <w:sz w:val="24"/>
          <w:szCs w:val="24"/>
        </w:rPr>
        <w:t>вања фетус је усмерила</w:t>
      </w:r>
      <w:r w:rsidRPr="00CB7677">
        <w:rPr>
          <w:rFonts w:ascii="Times New Roman" w:hAnsi="Times New Roman" w:cs="Times New Roman"/>
          <w:sz w:val="24"/>
          <w:szCs w:val="24"/>
        </w:rPr>
        <w:t xml:space="preserve"> пажња </w:t>
      </w:r>
      <w:r>
        <w:rPr>
          <w:rFonts w:ascii="Times New Roman" w:hAnsi="Times New Roman" w:cs="Times New Roman"/>
          <w:sz w:val="24"/>
          <w:szCs w:val="24"/>
        </w:rPr>
        <w:t>истраживача на подручје</w:t>
      </w:r>
      <w:r w:rsidRPr="00CB7677">
        <w:rPr>
          <w:rFonts w:ascii="Times New Roman" w:hAnsi="Times New Roman" w:cs="Times New Roman"/>
          <w:sz w:val="24"/>
          <w:szCs w:val="24"/>
        </w:rPr>
        <w:t xml:space="preserve"> физичког контакта између мајке</w:t>
      </w:r>
      <w:r>
        <w:rPr>
          <w:rFonts w:ascii="Times New Roman" w:hAnsi="Times New Roman" w:cs="Times New Roman"/>
          <w:sz w:val="24"/>
          <w:szCs w:val="24"/>
        </w:rPr>
        <w:t xml:space="preserve"> и фетуса. Фетално</w:t>
      </w:r>
      <w:r w:rsidRPr="00CB7677">
        <w:rPr>
          <w:rFonts w:ascii="Times New Roman" w:hAnsi="Times New Roman" w:cs="Times New Roman"/>
          <w:sz w:val="24"/>
          <w:szCs w:val="24"/>
        </w:rPr>
        <w:t xml:space="preserve"> ткив</w:t>
      </w:r>
      <w:r>
        <w:rPr>
          <w:rFonts w:ascii="Times New Roman" w:hAnsi="Times New Roman" w:cs="Times New Roman"/>
          <w:sz w:val="24"/>
          <w:szCs w:val="24"/>
        </w:rPr>
        <w:t xml:space="preserve">о постељице које је у најинтимнијем </w:t>
      </w:r>
      <w:r w:rsidRPr="00CB7677">
        <w:rPr>
          <w:rFonts w:ascii="Times New Roman" w:hAnsi="Times New Roman" w:cs="Times New Roman"/>
          <w:sz w:val="24"/>
          <w:szCs w:val="24"/>
        </w:rPr>
        <w:t>контакт</w:t>
      </w:r>
      <w:r>
        <w:rPr>
          <w:rFonts w:ascii="Times New Roman" w:hAnsi="Times New Roman" w:cs="Times New Roman"/>
          <w:sz w:val="24"/>
          <w:szCs w:val="24"/>
        </w:rPr>
        <w:t>у са</w:t>
      </w:r>
      <w:r w:rsidRPr="00CB7677">
        <w:rPr>
          <w:rFonts w:ascii="Times New Roman" w:hAnsi="Times New Roman" w:cs="Times New Roman"/>
          <w:sz w:val="24"/>
          <w:szCs w:val="24"/>
        </w:rPr>
        <w:t xml:space="preserve"> мајк</w:t>
      </w:r>
      <w:r>
        <w:rPr>
          <w:rFonts w:ascii="Times New Roman" w:hAnsi="Times New Roman" w:cs="Times New Roman"/>
          <w:sz w:val="24"/>
          <w:szCs w:val="24"/>
        </w:rPr>
        <w:t>ом се састоји</w:t>
      </w:r>
      <w:r w:rsidRPr="00CB7677">
        <w:rPr>
          <w:rFonts w:ascii="Times New Roman" w:hAnsi="Times New Roman" w:cs="Times New Roman"/>
          <w:sz w:val="24"/>
          <w:szCs w:val="24"/>
        </w:rPr>
        <w:t xml:space="preserve"> од васкуларног трофобласта, кој</w:t>
      </w:r>
      <w:r>
        <w:rPr>
          <w:rFonts w:ascii="Times New Roman" w:hAnsi="Times New Roman" w:cs="Times New Roman"/>
          <w:sz w:val="24"/>
          <w:szCs w:val="24"/>
        </w:rPr>
        <w:t>и</w:t>
      </w:r>
      <w:r w:rsidRPr="00CB7677">
        <w:rPr>
          <w:rFonts w:ascii="Times New Roman" w:hAnsi="Times New Roman" w:cs="Times New Roman"/>
          <w:sz w:val="24"/>
          <w:szCs w:val="24"/>
        </w:rPr>
        <w:t xml:space="preserve"> је изложен</w:t>
      </w:r>
      <w:r>
        <w:rPr>
          <w:rFonts w:ascii="Times New Roman" w:hAnsi="Times New Roman" w:cs="Times New Roman"/>
          <w:sz w:val="24"/>
          <w:szCs w:val="24"/>
        </w:rPr>
        <w:t xml:space="preserve"> мајчиној</w:t>
      </w:r>
      <w:r w:rsidRPr="00CB7677">
        <w:rPr>
          <w:rFonts w:ascii="Times New Roman" w:hAnsi="Times New Roman" w:cs="Times New Roman"/>
          <w:sz w:val="24"/>
          <w:szCs w:val="24"/>
        </w:rPr>
        <w:t xml:space="preserve"> крви </w:t>
      </w:r>
      <w:r>
        <w:rPr>
          <w:rFonts w:ascii="Times New Roman" w:hAnsi="Times New Roman" w:cs="Times New Roman"/>
          <w:sz w:val="24"/>
          <w:szCs w:val="24"/>
        </w:rPr>
        <w:t xml:space="preserve">како би се обављала размена </w:t>
      </w:r>
      <w:r w:rsidRPr="00CB7677">
        <w:rPr>
          <w:rFonts w:ascii="Times New Roman" w:hAnsi="Times New Roman" w:cs="Times New Roman"/>
          <w:sz w:val="24"/>
          <w:szCs w:val="24"/>
        </w:rPr>
        <w:t xml:space="preserve">хранљивих </w:t>
      </w:r>
      <w:r>
        <w:rPr>
          <w:rFonts w:ascii="Times New Roman" w:hAnsi="Times New Roman" w:cs="Times New Roman"/>
          <w:sz w:val="24"/>
          <w:szCs w:val="24"/>
        </w:rPr>
        <w:t>материја</w:t>
      </w:r>
      <w:r w:rsidRPr="00CB7677">
        <w:rPr>
          <w:rFonts w:ascii="Times New Roman" w:hAnsi="Times New Roman" w:cs="Times New Roman"/>
          <w:sz w:val="24"/>
          <w:szCs w:val="24"/>
        </w:rPr>
        <w:t xml:space="preserve"> </w:t>
      </w:r>
      <w:r>
        <w:rPr>
          <w:rFonts w:ascii="Times New Roman" w:hAnsi="Times New Roman" w:cs="Times New Roman"/>
          <w:sz w:val="24"/>
          <w:szCs w:val="24"/>
        </w:rPr>
        <w:t xml:space="preserve">и од имплантационог </w:t>
      </w:r>
      <w:r w:rsidRPr="00CB7677">
        <w:rPr>
          <w:rFonts w:ascii="Times New Roman" w:hAnsi="Times New Roman" w:cs="Times New Roman"/>
          <w:sz w:val="24"/>
          <w:szCs w:val="24"/>
        </w:rPr>
        <w:t xml:space="preserve">трофобласта, који дифузно инфилтрира </w:t>
      </w:r>
      <w:r>
        <w:rPr>
          <w:rFonts w:ascii="Times New Roman" w:hAnsi="Times New Roman" w:cs="Times New Roman"/>
          <w:sz w:val="24"/>
          <w:szCs w:val="24"/>
        </w:rPr>
        <w:t xml:space="preserve">децидуу </w:t>
      </w:r>
      <w:r w:rsidRPr="00CB7677">
        <w:rPr>
          <w:rFonts w:ascii="Times New Roman" w:hAnsi="Times New Roman" w:cs="Times New Roman"/>
          <w:sz w:val="24"/>
          <w:szCs w:val="24"/>
        </w:rPr>
        <w:t>материце</w:t>
      </w:r>
      <w:r>
        <w:rPr>
          <w:rFonts w:ascii="Times New Roman" w:hAnsi="Times New Roman" w:cs="Times New Roman"/>
          <w:sz w:val="24"/>
          <w:szCs w:val="24"/>
        </w:rPr>
        <w:t xml:space="preserve"> како би се усидрио у постељици мајке. Ј</w:t>
      </w:r>
      <w:r w:rsidRPr="00CB7677">
        <w:rPr>
          <w:rFonts w:ascii="Times New Roman" w:hAnsi="Times New Roman" w:cs="Times New Roman"/>
          <w:sz w:val="24"/>
          <w:szCs w:val="24"/>
        </w:rPr>
        <w:t>едноставно објашњење за опстанак феталн</w:t>
      </w:r>
      <w:r>
        <w:rPr>
          <w:rFonts w:ascii="Times New Roman" w:hAnsi="Times New Roman" w:cs="Times New Roman"/>
          <w:sz w:val="24"/>
          <w:szCs w:val="24"/>
        </w:rPr>
        <w:t>их</w:t>
      </w:r>
      <w:r w:rsidRPr="00CB7677">
        <w:rPr>
          <w:rFonts w:ascii="Times New Roman" w:hAnsi="Times New Roman" w:cs="Times New Roman"/>
          <w:sz w:val="24"/>
          <w:szCs w:val="24"/>
        </w:rPr>
        <w:t xml:space="preserve"> ћел</w:t>
      </w:r>
      <w:r>
        <w:rPr>
          <w:rFonts w:ascii="Times New Roman" w:hAnsi="Times New Roman" w:cs="Times New Roman"/>
          <w:sz w:val="24"/>
          <w:szCs w:val="24"/>
        </w:rPr>
        <w:t>ије трофобласта је да не експримирају очинске МHC молекуле</w:t>
      </w:r>
      <w:r w:rsidRPr="00CB7677">
        <w:rPr>
          <w:rFonts w:ascii="Times New Roman" w:hAnsi="Times New Roman" w:cs="Times New Roman"/>
          <w:sz w:val="24"/>
          <w:szCs w:val="24"/>
        </w:rPr>
        <w:t xml:space="preserve">. </w:t>
      </w:r>
      <w:r>
        <w:rPr>
          <w:rFonts w:ascii="Times New Roman" w:hAnsi="Times New Roman" w:cs="Times New Roman"/>
          <w:sz w:val="24"/>
          <w:szCs w:val="24"/>
        </w:rPr>
        <w:t xml:space="preserve">MHC II </w:t>
      </w:r>
      <w:r w:rsidRPr="00CB7677">
        <w:rPr>
          <w:rFonts w:ascii="Times New Roman" w:hAnsi="Times New Roman" w:cs="Times New Roman"/>
          <w:sz w:val="24"/>
          <w:szCs w:val="24"/>
        </w:rPr>
        <w:t>молеку</w:t>
      </w:r>
      <w:r>
        <w:rPr>
          <w:rFonts w:ascii="Times New Roman" w:hAnsi="Times New Roman" w:cs="Times New Roman"/>
          <w:sz w:val="24"/>
          <w:szCs w:val="24"/>
        </w:rPr>
        <w:t>ли нису откривени на трофобласту</w:t>
      </w:r>
      <w:r w:rsidRPr="00CB7677">
        <w:rPr>
          <w:rFonts w:ascii="Times New Roman" w:hAnsi="Times New Roman" w:cs="Times New Roman"/>
          <w:sz w:val="24"/>
          <w:szCs w:val="24"/>
        </w:rPr>
        <w:t>. У</w:t>
      </w:r>
      <w:r>
        <w:rPr>
          <w:rFonts w:ascii="Times New Roman" w:hAnsi="Times New Roman" w:cs="Times New Roman"/>
          <w:sz w:val="24"/>
          <w:szCs w:val="24"/>
        </w:rPr>
        <w:t xml:space="preserve"> </w:t>
      </w:r>
      <w:r w:rsidRPr="00CB7677">
        <w:rPr>
          <w:rFonts w:ascii="Times New Roman" w:hAnsi="Times New Roman" w:cs="Times New Roman"/>
          <w:sz w:val="24"/>
          <w:szCs w:val="24"/>
        </w:rPr>
        <w:t xml:space="preserve">мишева, ћелије трофобласта </w:t>
      </w:r>
      <w:r>
        <w:rPr>
          <w:rFonts w:ascii="Times New Roman" w:hAnsi="Times New Roman" w:cs="Times New Roman"/>
          <w:sz w:val="24"/>
          <w:szCs w:val="24"/>
        </w:rPr>
        <w:t>које учествују у имплантацији</w:t>
      </w:r>
      <w:r w:rsidRPr="00CB7677">
        <w:rPr>
          <w:rFonts w:ascii="Times New Roman" w:hAnsi="Times New Roman" w:cs="Times New Roman"/>
          <w:sz w:val="24"/>
          <w:szCs w:val="24"/>
        </w:rPr>
        <w:t xml:space="preserve">, али не </w:t>
      </w:r>
      <w:r>
        <w:rPr>
          <w:rFonts w:ascii="Times New Roman" w:hAnsi="Times New Roman" w:cs="Times New Roman"/>
          <w:sz w:val="24"/>
          <w:szCs w:val="24"/>
        </w:rPr>
        <w:t xml:space="preserve">и </w:t>
      </w:r>
      <w:r w:rsidRPr="00CB7677">
        <w:rPr>
          <w:rFonts w:ascii="Times New Roman" w:hAnsi="Times New Roman" w:cs="Times New Roman"/>
          <w:sz w:val="24"/>
          <w:szCs w:val="24"/>
        </w:rPr>
        <w:t xml:space="preserve">васкуларне трофобласт, </w:t>
      </w:r>
      <w:r>
        <w:rPr>
          <w:rFonts w:ascii="Times New Roman" w:hAnsi="Times New Roman" w:cs="Times New Roman"/>
          <w:sz w:val="24"/>
          <w:szCs w:val="24"/>
        </w:rPr>
        <w:t>експримирају очинске</w:t>
      </w:r>
      <w:r w:rsidRPr="00CB7677">
        <w:rPr>
          <w:rFonts w:ascii="Times New Roman" w:hAnsi="Times New Roman" w:cs="Times New Roman"/>
          <w:sz w:val="24"/>
          <w:szCs w:val="24"/>
        </w:rPr>
        <w:t xml:space="preserve"> </w:t>
      </w:r>
      <w:r w:rsidRPr="009047F5">
        <w:rPr>
          <w:rFonts w:ascii="Times New Roman" w:hAnsi="Times New Roman" w:cs="Times New Roman"/>
          <w:sz w:val="24"/>
          <w:szCs w:val="24"/>
        </w:rPr>
        <w:t>MHC</w:t>
      </w:r>
      <w:r>
        <w:rPr>
          <w:rFonts w:ascii="Times New Roman" w:hAnsi="Times New Roman" w:cs="Times New Roman"/>
          <w:sz w:val="24"/>
          <w:szCs w:val="24"/>
        </w:rPr>
        <w:t xml:space="preserve"> </w:t>
      </w:r>
      <w:r w:rsidRPr="009047F5">
        <w:rPr>
          <w:rFonts w:ascii="Times New Roman" w:hAnsi="Times New Roman" w:cs="Times New Roman"/>
          <w:sz w:val="24"/>
          <w:szCs w:val="24"/>
        </w:rPr>
        <w:t>I</w:t>
      </w:r>
      <w:r w:rsidRPr="00CB7677">
        <w:rPr>
          <w:rFonts w:ascii="Times New Roman" w:hAnsi="Times New Roman" w:cs="Times New Roman"/>
          <w:sz w:val="24"/>
          <w:szCs w:val="24"/>
        </w:rPr>
        <w:t xml:space="preserve"> молекул</w:t>
      </w:r>
      <w:r>
        <w:rPr>
          <w:rFonts w:ascii="Times New Roman" w:hAnsi="Times New Roman" w:cs="Times New Roman"/>
          <w:sz w:val="24"/>
          <w:szCs w:val="24"/>
        </w:rPr>
        <w:t>е</w:t>
      </w:r>
      <w:r w:rsidRPr="00CB7677">
        <w:rPr>
          <w:rFonts w:ascii="Times New Roman" w:hAnsi="Times New Roman" w:cs="Times New Roman"/>
          <w:sz w:val="24"/>
          <w:szCs w:val="24"/>
        </w:rPr>
        <w:t>. Код људи, ситуација може бити још сложениј</w:t>
      </w:r>
      <w:r>
        <w:rPr>
          <w:rFonts w:ascii="Times New Roman" w:hAnsi="Times New Roman" w:cs="Times New Roman"/>
          <w:sz w:val="24"/>
          <w:szCs w:val="24"/>
        </w:rPr>
        <w:t xml:space="preserve">а јер </w:t>
      </w:r>
      <w:r w:rsidRPr="00CB7677">
        <w:rPr>
          <w:rFonts w:ascii="Times New Roman" w:hAnsi="Times New Roman" w:cs="Times New Roman"/>
          <w:sz w:val="24"/>
          <w:szCs w:val="24"/>
        </w:rPr>
        <w:t>ћелиј</w:t>
      </w:r>
      <w:r>
        <w:rPr>
          <w:rFonts w:ascii="Times New Roman" w:hAnsi="Times New Roman" w:cs="Times New Roman"/>
          <w:sz w:val="24"/>
          <w:szCs w:val="24"/>
        </w:rPr>
        <w:t>е</w:t>
      </w:r>
      <w:r w:rsidRPr="00CB7677">
        <w:rPr>
          <w:rFonts w:ascii="Times New Roman" w:hAnsi="Times New Roman" w:cs="Times New Roman"/>
          <w:sz w:val="24"/>
          <w:szCs w:val="24"/>
        </w:rPr>
        <w:t xml:space="preserve"> трофобласта изражавају један н</w:t>
      </w:r>
      <w:r>
        <w:rPr>
          <w:rFonts w:ascii="Times New Roman" w:hAnsi="Times New Roman" w:cs="Times New Roman"/>
          <w:sz w:val="24"/>
          <w:szCs w:val="24"/>
        </w:rPr>
        <w:t xml:space="preserve">еполиморни молекул </w:t>
      </w:r>
      <w:r w:rsidRPr="009047F5">
        <w:rPr>
          <w:rFonts w:ascii="Times New Roman" w:hAnsi="Times New Roman" w:cs="Times New Roman"/>
          <w:sz w:val="24"/>
          <w:szCs w:val="24"/>
        </w:rPr>
        <w:t>HLA-G</w:t>
      </w:r>
      <w:r w:rsidRPr="00CB7677">
        <w:rPr>
          <w:rFonts w:ascii="Times New Roman" w:hAnsi="Times New Roman" w:cs="Times New Roman"/>
          <w:sz w:val="24"/>
          <w:szCs w:val="24"/>
        </w:rPr>
        <w:t xml:space="preserve">. Овај молекул може </w:t>
      </w:r>
      <w:r>
        <w:rPr>
          <w:rFonts w:ascii="Times New Roman" w:hAnsi="Times New Roman" w:cs="Times New Roman"/>
          <w:sz w:val="24"/>
          <w:szCs w:val="24"/>
        </w:rPr>
        <w:t>да буде укључен у заштиту</w:t>
      </w:r>
      <w:r w:rsidRPr="00CB7677">
        <w:rPr>
          <w:rFonts w:ascii="Times New Roman" w:hAnsi="Times New Roman" w:cs="Times New Roman"/>
          <w:sz w:val="24"/>
          <w:szCs w:val="24"/>
        </w:rPr>
        <w:t xml:space="preserve"> ћели</w:t>
      </w:r>
      <w:r>
        <w:rPr>
          <w:rFonts w:ascii="Times New Roman" w:hAnsi="Times New Roman" w:cs="Times New Roman"/>
          <w:sz w:val="24"/>
          <w:szCs w:val="24"/>
        </w:rPr>
        <w:t>ја трофобласта од</w:t>
      </w:r>
      <w:r w:rsidRPr="00CB7677">
        <w:rPr>
          <w:rFonts w:ascii="Times New Roman" w:hAnsi="Times New Roman" w:cs="Times New Roman"/>
          <w:sz w:val="24"/>
          <w:szCs w:val="24"/>
        </w:rPr>
        <w:t xml:space="preserve"> </w:t>
      </w:r>
      <w:r>
        <w:rPr>
          <w:rFonts w:ascii="Times New Roman" w:hAnsi="Times New Roman" w:cs="Times New Roman"/>
          <w:sz w:val="24"/>
          <w:szCs w:val="24"/>
        </w:rPr>
        <w:t xml:space="preserve">лизе посредоване </w:t>
      </w:r>
      <w:r w:rsidRPr="00CB7677">
        <w:rPr>
          <w:rFonts w:ascii="Times New Roman" w:hAnsi="Times New Roman" w:cs="Times New Roman"/>
          <w:sz w:val="24"/>
          <w:szCs w:val="24"/>
        </w:rPr>
        <w:t>мајчин</w:t>
      </w:r>
      <w:r>
        <w:rPr>
          <w:rFonts w:ascii="Times New Roman" w:hAnsi="Times New Roman" w:cs="Times New Roman"/>
          <w:sz w:val="24"/>
          <w:szCs w:val="24"/>
        </w:rPr>
        <w:t xml:space="preserve">им </w:t>
      </w:r>
      <w:r w:rsidRPr="009047F5">
        <w:rPr>
          <w:rFonts w:ascii="Times New Roman" w:hAnsi="Times New Roman" w:cs="Times New Roman"/>
          <w:sz w:val="24"/>
          <w:szCs w:val="24"/>
        </w:rPr>
        <w:t>NK</w:t>
      </w:r>
      <w:r>
        <w:rPr>
          <w:rFonts w:ascii="Times New Roman" w:hAnsi="Times New Roman" w:cs="Times New Roman"/>
          <w:sz w:val="24"/>
          <w:szCs w:val="24"/>
        </w:rPr>
        <w:t xml:space="preserve"> ћелијама. Специјализовани подтип </w:t>
      </w:r>
      <w:r w:rsidRPr="009047F5">
        <w:rPr>
          <w:rFonts w:ascii="Times New Roman" w:hAnsi="Times New Roman" w:cs="Times New Roman"/>
          <w:sz w:val="24"/>
          <w:szCs w:val="24"/>
        </w:rPr>
        <w:t>NK</w:t>
      </w:r>
      <w:r w:rsidRPr="00CB7677">
        <w:rPr>
          <w:rFonts w:ascii="Times New Roman" w:hAnsi="Times New Roman" w:cs="Times New Roman"/>
          <w:sz w:val="24"/>
          <w:szCs w:val="24"/>
        </w:rPr>
        <w:t xml:space="preserve"> ћелија </w:t>
      </w:r>
      <w:r>
        <w:rPr>
          <w:rFonts w:ascii="Times New Roman" w:hAnsi="Times New Roman" w:cs="Times New Roman"/>
          <w:sz w:val="24"/>
          <w:szCs w:val="24"/>
        </w:rPr>
        <w:t xml:space="preserve">који се називају утерусним </w:t>
      </w:r>
      <w:r w:rsidRPr="009047F5">
        <w:rPr>
          <w:rFonts w:ascii="Times New Roman" w:hAnsi="Times New Roman" w:cs="Times New Roman"/>
          <w:sz w:val="24"/>
          <w:szCs w:val="24"/>
        </w:rPr>
        <w:t xml:space="preserve">NK </w:t>
      </w:r>
      <w:r>
        <w:rPr>
          <w:rFonts w:ascii="Times New Roman" w:hAnsi="Times New Roman" w:cs="Times New Roman"/>
          <w:sz w:val="24"/>
          <w:szCs w:val="24"/>
        </w:rPr>
        <w:t xml:space="preserve">ћелијама </w:t>
      </w:r>
      <w:r w:rsidRPr="00CB7677">
        <w:rPr>
          <w:rFonts w:ascii="Times New Roman" w:hAnsi="Times New Roman" w:cs="Times New Roman"/>
          <w:sz w:val="24"/>
          <w:szCs w:val="24"/>
        </w:rPr>
        <w:t>су главни тип лимфоцита присутних на</w:t>
      </w:r>
      <w:r>
        <w:rPr>
          <w:rFonts w:ascii="Times New Roman" w:hAnsi="Times New Roman" w:cs="Times New Roman"/>
          <w:sz w:val="24"/>
          <w:szCs w:val="24"/>
        </w:rPr>
        <w:t xml:space="preserve"> месту</w:t>
      </w:r>
      <w:r w:rsidRPr="00CB7677">
        <w:rPr>
          <w:rFonts w:ascii="Times New Roman" w:hAnsi="Times New Roman" w:cs="Times New Roman"/>
          <w:sz w:val="24"/>
          <w:szCs w:val="24"/>
        </w:rPr>
        <w:t xml:space="preserve"> имплантације</w:t>
      </w:r>
      <w:r>
        <w:rPr>
          <w:rFonts w:ascii="Times New Roman" w:hAnsi="Times New Roman" w:cs="Times New Roman"/>
          <w:sz w:val="24"/>
          <w:szCs w:val="24"/>
        </w:rPr>
        <w:t xml:space="preserve"> фетуса</w:t>
      </w:r>
      <w:r w:rsidRPr="00CB7677">
        <w:rPr>
          <w:rFonts w:ascii="Times New Roman" w:hAnsi="Times New Roman" w:cs="Times New Roman"/>
          <w:sz w:val="24"/>
          <w:szCs w:val="24"/>
        </w:rPr>
        <w:t xml:space="preserve"> и </w:t>
      </w:r>
      <w:r>
        <w:rPr>
          <w:rFonts w:ascii="Times New Roman" w:hAnsi="Times New Roman" w:cs="Times New Roman"/>
          <w:sz w:val="24"/>
          <w:szCs w:val="24"/>
        </w:rPr>
        <w:t xml:space="preserve">продукција </w:t>
      </w:r>
      <w:r w:rsidRPr="009047F5">
        <w:rPr>
          <w:rFonts w:ascii="Times New Roman" w:hAnsi="Times New Roman" w:cs="Times New Roman"/>
          <w:sz w:val="24"/>
          <w:szCs w:val="24"/>
        </w:rPr>
        <w:t>IFN</w:t>
      </w:r>
      <w:r w:rsidRPr="00CB7677">
        <w:rPr>
          <w:rFonts w:ascii="Times New Roman" w:hAnsi="Times New Roman" w:cs="Times New Roman"/>
          <w:sz w:val="24"/>
          <w:szCs w:val="24"/>
        </w:rPr>
        <w:t xml:space="preserve">-γ </w:t>
      </w:r>
      <w:r>
        <w:rPr>
          <w:rFonts w:ascii="Times New Roman" w:hAnsi="Times New Roman" w:cs="Times New Roman"/>
          <w:sz w:val="24"/>
          <w:szCs w:val="24"/>
        </w:rPr>
        <w:t>у овим</w:t>
      </w:r>
      <w:r w:rsidRPr="00CB7677">
        <w:rPr>
          <w:rFonts w:ascii="Times New Roman" w:hAnsi="Times New Roman" w:cs="Times New Roman"/>
          <w:sz w:val="24"/>
          <w:szCs w:val="24"/>
        </w:rPr>
        <w:t xml:space="preserve"> ћелија</w:t>
      </w:r>
      <w:r>
        <w:rPr>
          <w:rFonts w:ascii="Times New Roman" w:hAnsi="Times New Roman" w:cs="Times New Roman"/>
          <w:sz w:val="24"/>
          <w:szCs w:val="24"/>
        </w:rPr>
        <w:t>ма</w:t>
      </w:r>
      <w:r w:rsidRPr="00CB7677">
        <w:rPr>
          <w:rFonts w:ascii="Times New Roman" w:hAnsi="Times New Roman" w:cs="Times New Roman"/>
          <w:sz w:val="24"/>
          <w:szCs w:val="24"/>
        </w:rPr>
        <w:t xml:space="preserve"> је од суштинс</w:t>
      </w:r>
      <w:r>
        <w:rPr>
          <w:rFonts w:ascii="Times New Roman" w:hAnsi="Times New Roman" w:cs="Times New Roman"/>
          <w:sz w:val="24"/>
          <w:szCs w:val="24"/>
        </w:rPr>
        <w:t>ке важности за развој децидуе</w:t>
      </w:r>
      <w:r w:rsidRPr="00CB7677">
        <w:rPr>
          <w:rFonts w:ascii="Times New Roman" w:hAnsi="Times New Roman" w:cs="Times New Roman"/>
          <w:sz w:val="24"/>
          <w:szCs w:val="24"/>
        </w:rPr>
        <w:t xml:space="preserve">. Начин на који се стимулишу </w:t>
      </w:r>
      <w:r>
        <w:rPr>
          <w:rFonts w:ascii="Times New Roman" w:hAnsi="Times New Roman" w:cs="Times New Roman"/>
          <w:sz w:val="24"/>
          <w:szCs w:val="24"/>
        </w:rPr>
        <w:t>утерусне</w:t>
      </w:r>
      <w:r w:rsidRPr="00CB7677">
        <w:rPr>
          <w:rFonts w:ascii="Times New Roman" w:hAnsi="Times New Roman" w:cs="Times New Roman"/>
          <w:sz w:val="24"/>
          <w:szCs w:val="24"/>
        </w:rPr>
        <w:t xml:space="preserve"> </w:t>
      </w:r>
      <w:r w:rsidRPr="009047F5">
        <w:rPr>
          <w:rFonts w:ascii="Times New Roman" w:hAnsi="Times New Roman" w:cs="Times New Roman"/>
          <w:sz w:val="24"/>
          <w:szCs w:val="24"/>
        </w:rPr>
        <w:t xml:space="preserve">NK </w:t>
      </w:r>
      <w:r>
        <w:rPr>
          <w:rFonts w:ascii="Times New Roman" w:hAnsi="Times New Roman" w:cs="Times New Roman"/>
          <w:sz w:val="24"/>
          <w:szCs w:val="24"/>
        </w:rPr>
        <w:t>ћелије</w:t>
      </w:r>
      <w:r w:rsidRPr="00CB7677">
        <w:rPr>
          <w:rFonts w:ascii="Times New Roman" w:hAnsi="Times New Roman" w:cs="Times New Roman"/>
          <w:sz w:val="24"/>
          <w:szCs w:val="24"/>
        </w:rPr>
        <w:t xml:space="preserve"> и </w:t>
      </w:r>
      <w:r>
        <w:rPr>
          <w:rFonts w:ascii="Times New Roman" w:hAnsi="Times New Roman" w:cs="Times New Roman"/>
          <w:sz w:val="24"/>
          <w:szCs w:val="24"/>
        </w:rPr>
        <w:t>која је њихова улога у одговору на фетусне а</w:t>
      </w:r>
      <w:r w:rsidRPr="00CB7677">
        <w:rPr>
          <w:rFonts w:ascii="Times New Roman" w:hAnsi="Times New Roman" w:cs="Times New Roman"/>
          <w:sz w:val="24"/>
          <w:szCs w:val="24"/>
        </w:rPr>
        <w:t>лоантиген</w:t>
      </w:r>
      <w:r>
        <w:rPr>
          <w:rFonts w:ascii="Times New Roman" w:hAnsi="Times New Roman" w:cs="Times New Roman"/>
          <w:sz w:val="24"/>
          <w:szCs w:val="24"/>
        </w:rPr>
        <w:t>е нису</w:t>
      </w:r>
      <w:r w:rsidRPr="00CB7677">
        <w:rPr>
          <w:rFonts w:ascii="Times New Roman" w:hAnsi="Times New Roman" w:cs="Times New Roman"/>
          <w:sz w:val="24"/>
          <w:szCs w:val="24"/>
        </w:rPr>
        <w:t xml:space="preserve"> познати. Чак и ако ћелије трофобласта </w:t>
      </w:r>
      <w:r>
        <w:rPr>
          <w:rFonts w:ascii="Times New Roman" w:hAnsi="Times New Roman" w:cs="Times New Roman"/>
          <w:sz w:val="24"/>
          <w:szCs w:val="24"/>
        </w:rPr>
        <w:t xml:space="preserve">експримирају </w:t>
      </w:r>
      <w:r w:rsidRPr="00CB7677">
        <w:rPr>
          <w:rFonts w:ascii="Times New Roman" w:hAnsi="Times New Roman" w:cs="Times New Roman"/>
          <w:sz w:val="24"/>
          <w:szCs w:val="24"/>
        </w:rPr>
        <w:t xml:space="preserve">класичне </w:t>
      </w:r>
      <w:r w:rsidRPr="009047F5">
        <w:rPr>
          <w:rFonts w:ascii="Times New Roman" w:hAnsi="Times New Roman" w:cs="Times New Roman"/>
          <w:sz w:val="24"/>
          <w:szCs w:val="24"/>
        </w:rPr>
        <w:t>MHC</w:t>
      </w:r>
      <w:r>
        <w:rPr>
          <w:rFonts w:ascii="Times New Roman" w:hAnsi="Times New Roman" w:cs="Times New Roman"/>
          <w:sz w:val="24"/>
          <w:szCs w:val="24"/>
        </w:rPr>
        <w:t xml:space="preserve"> </w:t>
      </w:r>
      <w:r w:rsidRPr="00CB7677">
        <w:rPr>
          <w:rFonts w:ascii="Times New Roman" w:hAnsi="Times New Roman" w:cs="Times New Roman"/>
          <w:sz w:val="24"/>
          <w:szCs w:val="24"/>
        </w:rPr>
        <w:t xml:space="preserve">молекуле, могу да </w:t>
      </w:r>
      <w:r>
        <w:rPr>
          <w:rFonts w:ascii="Times New Roman" w:hAnsi="Times New Roman" w:cs="Times New Roman"/>
          <w:sz w:val="24"/>
          <w:szCs w:val="24"/>
        </w:rPr>
        <w:t xml:space="preserve">им </w:t>
      </w:r>
      <w:r w:rsidRPr="00CB7677">
        <w:rPr>
          <w:rFonts w:ascii="Times New Roman" w:hAnsi="Times New Roman" w:cs="Times New Roman"/>
          <w:sz w:val="24"/>
          <w:szCs w:val="24"/>
        </w:rPr>
        <w:t xml:space="preserve">недостају </w:t>
      </w:r>
      <w:r>
        <w:rPr>
          <w:rFonts w:ascii="Times New Roman" w:hAnsi="Times New Roman" w:cs="Times New Roman"/>
          <w:sz w:val="24"/>
          <w:szCs w:val="24"/>
        </w:rPr>
        <w:t>костимулаторни молекули</w:t>
      </w:r>
      <w:r w:rsidRPr="00CB7677">
        <w:rPr>
          <w:rFonts w:ascii="Times New Roman" w:hAnsi="Times New Roman" w:cs="Times New Roman"/>
          <w:sz w:val="24"/>
          <w:szCs w:val="24"/>
        </w:rPr>
        <w:t xml:space="preserve"> и</w:t>
      </w:r>
      <w:r>
        <w:rPr>
          <w:rFonts w:ascii="Times New Roman" w:hAnsi="Times New Roman" w:cs="Times New Roman"/>
          <w:sz w:val="24"/>
          <w:szCs w:val="24"/>
        </w:rPr>
        <w:t xml:space="preserve"> да</w:t>
      </w:r>
      <w:r w:rsidRPr="00CB7677">
        <w:rPr>
          <w:rFonts w:ascii="Times New Roman" w:hAnsi="Times New Roman" w:cs="Times New Roman"/>
          <w:sz w:val="24"/>
          <w:szCs w:val="24"/>
        </w:rPr>
        <w:t xml:space="preserve"> не</w:t>
      </w:r>
      <w:r>
        <w:rPr>
          <w:rFonts w:ascii="Times New Roman" w:hAnsi="Times New Roman" w:cs="Times New Roman"/>
          <w:sz w:val="24"/>
          <w:szCs w:val="24"/>
        </w:rPr>
        <w:t xml:space="preserve">мају улогу </w:t>
      </w:r>
      <w:r w:rsidRPr="00CB7677">
        <w:rPr>
          <w:rFonts w:ascii="Times New Roman" w:hAnsi="Times New Roman" w:cs="Times New Roman"/>
          <w:sz w:val="24"/>
          <w:szCs w:val="24"/>
        </w:rPr>
        <w:t>антиген</w:t>
      </w:r>
      <w:r>
        <w:rPr>
          <w:rFonts w:ascii="Times New Roman" w:hAnsi="Times New Roman" w:cs="Times New Roman"/>
          <w:sz w:val="24"/>
          <w:szCs w:val="24"/>
        </w:rPr>
        <w:t xml:space="preserve"> </w:t>
      </w:r>
      <w:r w:rsidRPr="00CB7677">
        <w:rPr>
          <w:rFonts w:ascii="Times New Roman" w:hAnsi="Times New Roman" w:cs="Times New Roman"/>
          <w:sz w:val="24"/>
          <w:szCs w:val="24"/>
        </w:rPr>
        <w:t>пре</w:t>
      </w:r>
      <w:r>
        <w:rPr>
          <w:rFonts w:ascii="Times New Roman" w:hAnsi="Times New Roman" w:cs="Times New Roman"/>
          <w:sz w:val="24"/>
          <w:szCs w:val="24"/>
        </w:rPr>
        <w:t>зентујућих ћелија</w:t>
      </w:r>
      <w:r w:rsidRPr="00CB7677">
        <w:rPr>
          <w:rFonts w:ascii="Times New Roman" w:hAnsi="Times New Roman" w:cs="Times New Roman"/>
          <w:sz w:val="24"/>
          <w:szCs w:val="24"/>
        </w:rPr>
        <w:t>.</w:t>
      </w:r>
    </w:p>
    <w:p w:rsidR="00E46238" w:rsidRPr="00CB7677" w:rsidRDefault="00E46238" w:rsidP="00F71057">
      <w:pPr>
        <w:spacing w:after="0"/>
        <w:jc w:val="both"/>
        <w:rPr>
          <w:rFonts w:ascii="Times New Roman" w:hAnsi="Times New Roman" w:cs="Times New Roman"/>
          <w:sz w:val="24"/>
          <w:szCs w:val="24"/>
        </w:rPr>
      </w:pPr>
      <w:r w:rsidRPr="00CB7677">
        <w:rPr>
          <w:rFonts w:ascii="Times New Roman" w:hAnsi="Times New Roman" w:cs="Times New Roman"/>
          <w:sz w:val="24"/>
          <w:szCs w:val="24"/>
        </w:rPr>
        <w:t xml:space="preserve">Децидуа материце може бити место где </w:t>
      </w:r>
      <w:r>
        <w:rPr>
          <w:rFonts w:ascii="Times New Roman" w:hAnsi="Times New Roman" w:cs="Times New Roman"/>
          <w:sz w:val="24"/>
          <w:szCs w:val="24"/>
        </w:rPr>
        <w:t>ј</w:t>
      </w:r>
      <w:r w:rsidRPr="00CB7677">
        <w:rPr>
          <w:rFonts w:ascii="Times New Roman" w:hAnsi="Times New Roman" w:cs="Times New Roman"/>
          <w:sz w:val="24"/>
          <w:szCs w:val="24"/>
        </w:rPr>
        <w:t>е имун</w:t>
      </w:r>
      <w:r>
        <w:rPr>
          <w:rFonts w:ascii="Times New Roman" w:hAnsi="Times New Roman" w:cs="Times New Roman"/>
          <w:sz w:val="24"/>
          <w:szCs w:val="24"/>
        </w:rPr>
        <w:t>ск</w:t>
      </w:r>
      <w:r w:rsidRPr="00CB7677">
        <w:rPr>
          <w:rFonts w:ascii="Times New Roman" w:hAnsi="Times New Roman" w:cs="Times New Roman"/>
          <w:sz w:val="24"/>
          <w:szCs w:val="24"/>
        </w:rPr>
        <w:t xml:space="preserve">и одговор функционално инхибиран. У прилог </w:t>
      </w:r>
      <w:r>
        <w:rPr>
          <w:rFonts w:ascii="Times New Roman" w:hAnsi="Times New Roman" w:cs="Times New Roman"/>
          <w:sz w:val="24"/>
          <w:szCs w:val="24"/>
        </w:rPr>
        <w:t xml:space="preserve">овом ставу иде </w:t>
      </w:r>
      <w:r w:rsidRPr="00CB7677">
        <w:rPr>
          <w:rFonts w:ascii="Times New Roman" w:hAnsi="Times New Roman" w:cs="Times New Roman"/>
          <w:sz w:val="24"/>
          <w:szCs w:val="24"/>
        </w:rPr>
        <w:t xml:space="preserve">запажање да </w:t>
      </w:r>
      <w:r>
        <w:rPr>
          <w:rFonts w:ascii="Times New Roman" w:hAnsi="Times New Roman" w:cs="Times New Roman"/>
          <w:sz w:val="24"/>
          <w:szCs w:val="24"/>
        </w:rPr>
        <w:t xml:space="preserve">је </w:t>
      </w:r>
      <w:r w:rsidRPr="00CB7677">
        <w:rPr>
          <w:rFonts w:ascii="Times New Roman" w:hAnsi="Times New Roman" w:cs="Times New Roman"/>
          <w:sz w:val="24"/>
          <w:szCs w:val="24"/>
        </w:rPr>
        <w:t>миш</w:t>
      </w:r>
      <w:r>
        <w:rPr>
          <w:rFonts w:ascii="Times New Roman" w:hAnsi="Times New Roman" w:cs="Times New Roman"/>
          <w:sz w:val="24"/>
          <w:szCs w:val="24"/>
        </w:rPr>
        <w:t>ја децидуа</w:t>
      </w:r>
      <w:r w:rsidRPr="00CB7677">
        <w:rPr>
          <w:rFonts w:ascii="Times New Roman" w:hAnsi="Times New Roman" w:cs="Times New Roman"/>
          <w:sz w:val="24"/>
          <w:szCs w:val="24"/>
        </w:rPr>
        <w:t xml:space="preserve"> веома осетљива на инфекције </w:t>
      </w:r>
      <w:r w:rsidRPr="009047F5">
        <w:rPr>
          <w:rFonts w:ascii="Times New Roman" w:hAnsi="Times New Roman" w:cs="Times New Roman"/>
          <w:i/>
          <w:iCs/>
          <w:sz w:val="24"/>
          <w:szCs w:val="24"/>
        </w:rPr>
        <w:t>Listeria</w:t>
      </w:r>
      <w:r>
        <w:rPr>
          <w:rFonts w:ascii="Times New Roman" w:hAnsi="Times New Roman" w:cs="Times New Roman"/>
          <w:iCs/>
          <w:sz w:val="24"/>
          <w:szCs w:val="24"/>
        </w:rPr>
        <w:t>-ом</w:t>
      </w:r>
      <w:r w:rsidRPr="009047F5">
        <w:rPr>
          <w:rFonts w:ascii="Times New Roman" w:hAnsi="Times New Roman" w:cs="Times New Roman"/>
          <w:i/>
          <w:iCs/>
          <w:sz w:val="24"/>
          <w:szCs w:val="24"/>
        </w:rPr>
        <w:t xml:space="preserve"> monocytogenes </w:t>
      </w:r>
      <w:r w:rsidRPr="00CB7677">
        <w:rPr>
          <w:rFonts w:ascii="Times New Roman" w:hAnsi="Times New Roman" w:cs="Times New Roman"/>
          <w:sz w:val="24"/>
          <w:szCs w:val="24"/>
        </w:rPr>
        <w:t xml:space="preserve">а не може да подржи </w:t>
      </w:r>
      <w:r>
        <w:rPr>
          <w:rFonts w:ascii="Times New Roman" w:hAnsi="Times New Roman" w:cs="Times New Roman"/>
          <w:sz w:val="24"/>
          <w:szCs w:val="24"/>
        </w:rPr>
        <w:t>касну реакцију преосетљивости. Основа имунске</w:t>
      </w:r>
      <w:r w:rsidRPr="00CB7677">
        <w:rPr>
          <w:rFonts w:ascii="Times New Roman" w:hAnsi="Times New Roman" w:cs="Times New Roman"/>
          <w:sz w:val="24"/>
          <w:szCs w:val="24"/>
        </w:rPr>
        <w:t xml:space="preserve"> приви</w:t>
      </w:r>
      <w:r>
        <w:rPr>
          <w:rFonts w:ascii="Times New Roman" w:hAnsi="Times New Roman" w:cs="Times New Roman"/>
          <w:sz w:val="24"/>
          <w:szCs w:val="24"/>
        </w:rPr>
        <w:t>легије очигледно није једностав</w:t>
      </w:r>
      <w:r w:rsidRPr="00CB7677">
        <w:rPr>
          <w:rFonts w:ascii="Times New Roman" w:hAnsi="Times New Roman" w:cs="Times New Roman"/>
          <w:sz w:val="24"/>
          <w:szCs w:val="24"/>
        </w:rPr>
        <w:t>н</w:t>
      </w:r>
      <w:r>
        <w:rPr>
          <w:rFonts w:ascii="Times New Roman" w:hAnsi="Times New Roman" w:cs="Times New Roman"/>
          <w:sz w:val="24"/>
          <w:szCs w:val="24"/>
        </w:rPr>
        <w:t>а анатомска препрека јер мајчина крви има</w:t>
      </w:r>
      <w:r w:rsidRPr="00CB7677">
        <w:rPr>
          <w:rFonts w:ascii="Times New Roman" w:hAnsi="Times New Roman" w:cs="Times New Roman"/>
          <w:sz w:val="24"/>
          <w:szCs w:val="24"/>
        </w:rPr>
        <w:t xml:space="preserve"> мно</w:t>
      </w:r>
      <w:r>
        <w:rPr>
          <w:rFonts w:ascii="Times New Roman" w:hAnsi="Times New Roman" w:cs="Times New Roman"/>
          <w:sz w:val="24"/>
          <w:szCs w:val="24"/>
        </w:rPr>
        <w:t>гобројне контакте са трофобластом</w:t>
      </w:r>
      <w:r w:rsidRPr="00CB7677">
        <w:rPr>
          <w:rFonts w:ascii="Times New Roman" w:hAnsi="Times New Roman" w:cs="Times New Roman"/>
          <w:sz w:val="24"/>
          <w:szCs w:val="24"/>
        </w:rPr>
        <w:t xml:space="preserve">. Уместо тога, препрека вероватно </w:t>
      </w:r>
      <w:r>
        <w:rPr>
          <w:rFonts w:ascii="Times New Roman" w:hAnsi="Times New Roman" w:cs="Times New Roman"/>
          <w:sz w:val="24"/>
          <w:szCs w:val="24"/>
        </w:rPr>
        <w:t>чини функционална инхибиција. Децидуалне</w:t>
      </w:r>
      <w:r w:rsidRPr="00CB7677">
        <w:rPr>
          <w:rFonts w:ascii="Times New Roman" w:hAnsi="Times New Roman" w:cs="Times New Roman"/>
          <w:sz w:val="24"/>
          <w:szCs w:val="24"/>
        </w:rPr>
        <w:t xml:space="preserve"> ћелије </w:t>
      </w:r>
      <w:r>
        <w:rPr>
          <w:rFonts w:ascii="Times New Roman" w:hAnsi="Times New Roman" w:cs="Times New Roman"/>
          <w:sz w:val="24"/>
          <w:szCs w:val="24"/>
        </w:rPr>
        <w:t>у култури директно инхибирају макрофаге</w:t>
      </w:r>
      <w:r w:rsidRPr="00CB7677">
        <w:rPr>
          <w:rFonts w:ascii="Times New Roman" w:hAnsi="Times New Roman" w:cs="Times New Roman"/>
          <w:sz w:val="24"/>
          <w:szCs w:val="24"/>
        </w:rPr>
        <w:t xml:space="preserve"> и функције</w:t>
      </w:r>
      <w:r w:rsidRPr="00C603D9">
        <w:rPr>
          <w:rFonts w:ascii="Times New Roman" w:hAnsi="Times New Roman" w:cs="Times New Roman"/>
          <w:sz w:val="24"/>
          <w:szCs w:val="24"/>
        </w:rPr>
        <w:t xml:space="preserve"> </w:t>
      </w:r>
      <w:r w:rsidRPr="00CB7677">
        <w:rPr>
          <w:rFonts w:ascii="Times New Roman" w:hAnsi="Times New Roman" w:cs="Times New Roman"/>
          <w:sz w:val="24"/>
          <w:szCs w:val="24"/>
        </w:rPr>
        <w:t>Т</w:t>
      </w:r>
      <w:r>
        <w:rPr>
          <w:rFonts w:ascii="Times New Roman" w:hAnsi="Times New Roman" w:cs="Times New Roman"/>
          <w:sz w:val="24"/>
          <w:szCs w:val="24"/>
        </w:rPr>
        <w:t xml:space="preserve"> лимфоцита</w:t>
      </w:r>
      <w:r w:rsidRPr="00CB7677">
        <w:rPr>
          <w:rFonts w:ascii="Times New Roman" w:hAnsi="Times New Roman" w:cs="Times New Roman"/>
          <w:sz w:val="24"/>
          <w:szCs w:val="24"/>
        </w:rPr>
        <w:t>, можда п</w:t>
      </w:r>
      <w:r>
        <w:rPr>
          <w:rFonts w:ascii="Times New Roman" w:hAnsi="Times New Roman" w:cs="Times New Roman"/>
          <w:sz w:val="24"/>
          <w:szCs w:val="24"/>
        </w:rPr>
        <w:t>р</w:t>
      </w:r>
      <w:r w:rsidRPr="00CB7677">
        <w:rPr>
          <w:rFonts w:ascii="Times New Roman" w:hAnsi="Times New Roman" w:cs="Times New Roman"/>
          <w:sz w:val="24"/>
          <w:szCs w:val="24"/>
        </w:rPr>
        <w:t>о</w:t>
      </w:r>
      <w:r>
        <w:rPr>
          <w:rFonts w:ascii="Times New Roman" w:hAnsi="Times New Roman" w:cs="Times New Roman"/>
          <w:sz w:val="24"/>
          <w:szCs w:val="24"/>
        </w:rPr>
        <w:t xml:space="preserve">дукцијом инхибиторног цитокина као што је </w:t>
      </w:r>
      <w:r w:rsidRPr="009047F5">
        <w:rPr>
          <w:rFonts w:ascii="Times New Roman" w:hAnsi="Times New Roman" w:cs="Times New Roman"/>
          <w:sz w:val="24"/>
          <w:szCs w:val="24"/>
        </w:rPr>
        <w:t>TGF</w:t>
      </w:r>
      <w:r w:rsidRPr="00CB7677">
        <w:rPr>
          <w:rFonts w:ascii="Times New Roman" w:hAnsi="Times New Roman" w:cs="Times New Roman"/>
          <w:sz w:val="24"/>
          <w:szCs w:val="24"/>
        </w:rPr>
        <w:t xml:space="preserve"> -β. Неке</w:t>
      </w:r>
      <w:r>
        <w:rPr>
          <w:rFonts w:ascii="Times New Roman" w:hAnsi="Times New Roman" w:cs="Times New Roman"/>
          <w:sz w:val="24"/>
          <w:szCs w:val="24"/>
        </w:rPr>
        <w:t xml:space="preserve"> од тих инхибиторних децидуалних ћелија могу</w:t>
      </w:r>
      <w:r w:rsidRPr="00CB7677">
        <w:rPr>
          <w:rFonts w:ascii="Times New Roman" w:hAnsi="Times New Roman" w:cs="Times New Roman"/>
          <w:sz w:val="24"/>
          <w:szCs w:val="24"/>
        </w:rPr>
        <w:t xml:space="preserve"> да </w:t>
      </w:r>
      <w:r>
        <w:rPr>
          <w:rFonts w:ascii="Times New Roman" w:hAnsi="Times New Roman" w:cs="Times New Roman"/>
          <w:sz w:val="24"/>
          <w:szCs w:val="24"/>
        </w:rPr>
        <w:t>буду резидентне</w:t>
      </w:r>
      <w:r w:rsidRPr="00CB7677">
        <w:rPr>
          <w:rFonts w:ascii="Times New Roman" w:hAnsi="Times New Roman" w:cs="Times New Roman"/>
          <w:sz w:val="24"/>
          <w:szCs w:val="24"/>
        </w:rPr>
        <w:t xml:space="preserve"> регулаторне Т ћелије, иако </w:t>
      </w:r>
      <w:r>
        <w:rPr>
          <w:rFonts w:ascii="Times New Roman" w:hAnsi="Times New Roman" w:cs="Times New Roman"/>
          <w:sz w:val="24"/>
          <w:szCs w:val="24"/>
        </w:rPr>
        <w:t xml:space="preserve">је мало </w:t>
      </w:r>
      <w:r w:rsidRPr="00CB7677">
        <w:rPr>
          <w:rFonts w:ascii="Times New Roman" w:hAnsi="Times New Roman" w:cs="Times New Roman"/>
          <w:sz w:val="24"/>
          <w:szCs w:val="24"/>
        </w:rPr>
        <w:t>доказ</w:t>
      </w:r>
      <w:r>
        <w:rPr>
          <w:rFonts w:ascii="Times New Roman" w:hAnsi="Times New Roman" w:cs="Times New Roman"/>
          <w:sz w:val="24"/>
          <w:szCs w:val="24"/>
        </w:rPr>
        <w:t>а</w:t>
      </w:r>
      <w:r w:rsidRPr="00CB7677">
        <w:rPr>
          <w:rFonts w:ascii="Times New Roman" w:hAnsi="Times New Roman" w:cs="Times New Roman"/>
          <w:sz w:val="24"/>
          <w:szCs w:val="24"/>
        </w:rPr>
        <w:t xml:space="preserve"> за то. Неки експерименти су </w:t>
      </w:r>
      <w:r>
        <w:rPr>
          <w:rFonts w:ascii="Times New Roman" w:hAnsi="Times New Roman" w:cs="Times New Roman"/>
          <w:sz w:val="24"/>
          <w:szCs w:val="24"/>
        </w:rPr>
        <w:t xml:space="preserve">указали </w:t>
      </w:r>
      <w:r w:rsidRPr="00CB7677">
        <w:rPr>
          <w:rFonts w:ascii="Times New Roman" w:hAnsi="Times New Roman" w:cs="Times New Roman"/>
          <w:sz w:val="24"/>
          <w:szCs w:val="24"/>
        </w:rPr>
        <w:t>да с</w:t>
      </w:r>
      <w:r>
        <w:rPr>
          <w:rFonts w:ascii="Times New Roman" w:hAnsi="Times New Roman" w:cs="Times New Roman"/>
          <w:sz w:val="24"/>
          <w:szCs w:val="24"/>
        </w:rPr>
        <w:t xml:space="preserve">е на месту контакта фетуса и мајке продукују </w:t>
      </w:r>
      <w:r w:rsidRPr="009047F5">
        <w:rPr>
          <w:rFonts w:ascii="Times New Roman" w:hAnsi="Times New Roman" w:cs="Times New Roman"/>
          <w:sz w:val="24"/>
          <w:szCs w:val="24"/>
        </w:rPr>
        <w:t>TH2</w:t>
      </w:r>
      <w:r>
        <w:rPr>
          <w:rFonts w:ascii="Times New Roman" w:hAnsi="Times New Roman" w:cs="Times New Roman"/>
          <w:sz w:val="24"/>
          <w:szCs w:val="24"/>
        </w:rPr>
        <w:t xml:space="preserve"> </w:t>
      </w:r>
      <w:r w:rsidRPr="00CB7677">
        <w:rPr>
          <w:rFonts w:ascii="Times New Roman" w:hAnsi="Times New Roman" w:cs="Times New Roman"/>
          <w:sz w:val="24"/>
          <w:szCs w:val="24"/>
        </w:rPr>
        <w:t>цитокин</w:t>
      </w:r>
      <w:r>
        <w:rPr>
          <w:rFonts w:ascii="Times New Roman" w:hAnsi="Times New Roman" w:cs="Times New Roman"/>
          <w:sz w:val="24"/>
          <w:szCs w:val="24"/>
        </w:rPr>
        <w:t xml:space="preserve">и који су одговорни </w:t>
      </w:r>
      <w:r w:rsidRPr="00CB7677">
        <w:rPr>
          <w:rFonts w:ascii="Times New Roman" w:hAnsi="Times New Roman" w:cs="Times New Roman"/>
          <w:sz w:val="24"/>
          <w:szCs w:val="24"/>
        </w:rPr>
        <w:t xml:space="preserve">за локалну сузбијање </w:t>
      </w:r>
      <w:r w:rsidRPr="009047F5">
        <w:rPr>
          <w:rFonts w:ascii="Times New Roman" w:hAnsi="Times New Roman" w:cs="Times New Roman"/>
          <w:sz w:val="24"/>
          <w:szCs w:val="24"/>
        </w:rPr>
        <w:t>TH</w:t>
      </w:r>
      <w:r>
        <w:rPr>
          <w:rFonts w:ascii="Times New Roman" w:hAnsi="Times New Roman" w:cs="Times New Roman"/>
          <w:sz w:val="24"/>
          <w:szCs w:val="24"/>
        </w:rPr>
        <w:t xml:space="preserve">1 </w:t>
      </w:r>
      <w:r w:rsidRPr="00CB7677">
        <w:rPr>
          <w:rFonts w:ascii="Times New Roman" w:hAnsi="Times New Roman" w:cs="Times New Roman"/>
          <w:sz w:val="24"/>
          <w:szCs w:val="24"/>
        </w:rPr>
        <w:t>одговора на антиген</w:t>
      </w:r>
      <w:r>
        <w:rPr>
          <w:rFonts w:ascii="Times New Roman" w:hAnsi="Times New Roman" w:cs="Times New Roman"/>
          <w:sz w:val="24"/>
          <w:szCs w:val="24"/>
        </w:rPr>
        <w:t xml:space="preserve">е </w:t>
      </w:r>
      <w:r w:rsidRPr="00CB7677">
        <w:rPr>
          <w:rFonts w:ascii="Times New Roman" w:hAnsi="Times New Roman" w:cs="Times New Roman"/>
          <w:sz w:val="24"/>
          <w:szCs w:val="24"/>
        </w:rPr>
        <w:t>фетуса. Међутим, ова</w:t>
      </w:r>
      <w:r>
        <w:rPr>
          <w:rFonts w:ascii="Times New Roman" w:hAnsi="Times New Roman" w:cs="Times New Roman"/>
          <w:sz w:val="24"/>
          <w:szCs w:val="24"/>
        </w:rPr>
        <w:t xml:space="preserve">ј налаз не подржавају експерименти у којима је показано да </w:t>
      </w:r>
      <w:r w:rsidRPr="009047F5">
        <w:rPr>
          <w:rFonts w:ascii="Times New Roman" w:hAnsi="Times New Roman" w:cs="Times New Roman"/>
          <w:sz w:val="24"/>
          <w:szCs w:val="24"/>
        </w:rPr>
        <w:t>IL</w:t>
      </w:r>
      <w:r w:rsidRPr="00CB7677">
        <w:rPr>
          <w:rFonts w:ascii="Times New Roman" w:hAnsi="Times New Roman" w:cs="Times New Roman"/>
          <w:sz w:val="24"/>
          <w:szCs w:val="24"/>
        </w:rPr>
        <w:t xml:space="preserve">-4 и </w:t>
      </w:r>
      <w:r w:rsidRPr="009047F5">
        <w:rPr>
          <w:rFonts w:ascii="Times New Roman" w:hAnsi="Times New Roman" w:cs="Times New Roman"/>
          <w:sz w:val="24"/>
          <w:szCs w:val="24"/>
        </w:rPr>
        <w:t>IL</w:t>
      </w:r>
      <w:r w:rsidRPr="00CB7677">
        <w:rPr>
          <w:rFonts w:ascii="Times New Roman" w:hAnsi="Times New Roman" w:cs="Times New Roman"/>
          <w:sz w:val="24"/>
          <w:szCs w:val="24"/>
        </w:rPr>
        <w:t>-10 нокаут мишев</w:t>
      </w:r>
      <w:r>
        <w:rPr>
          <w:rFonts w:ascii="Times New Roman" w:hAnsi="Times New Roman" w:cs="Times New Roman"/>
          <w:sz w:val="24"/>
          <w:szCs w:val="24"/>
        </w:rPr>
        <w:t>и</w:t>
      </w:r>
      <w:r w:rsidRPr="00CB7677">
        <w:rPr>
          <w:rFonts w:ascii="Times New Roman" w:hAnsi="Times New Roman" w:cs="Times New Roman"/>
          <w:sz w:val="24"/>
          <w:szCs w:val="24"/>
        </w:rPr>
        <w:t xml:space="preserve"> имају нормалне трудноће. Т</w:t>
      </w:r>
      <w:r>
        <w:rPr>
          <w:rFonts w:ascii="Times New Roman" w:hAnsi="Times New Roman" w:cs="Times New Roman"/>
          <w:sz w:val="24"/>
          <w:szCs w:val="24"/>
        </w:rPr>
        <w:t>акође показано је значајно повећање броја и системских и децидуалних регулаторних Т лимфоцита код мајке у трудноћи</w:t>
      </w:r>
      <w:r w:rsidRPr="00CB7677">
        <w:rPr>
          <w:rFonts w:ascii="Times New Roman" w:hAnsi="Times New Roman" w:cs="Times New Roman"/>
          <w:sz w:val="24"/>
          <w:szCs w:val="24"/>
        </w:rPr>
        <w:t xml:space="preserve">, </w:t>
      </w:r>
      <w:r>
        <w:rPr>
          <w:rFonts w:ascii="Times New Roman" w:hAnsi="Times New Roman" w:cs="Times New Roman"/>
          <w:sz w:val="24"/>
          <w:szCs w:val="24"/>
        </w:rPr>
        <w:t>а фетус садржи обиље регулаторних Т ћелија. Имунски</w:t>
      </w:r>
      <w:r w:rsidRPr="00CB7677">
        <w:rPr>
          <w:rFonts w:ascii="Times New Roman" w:hAnsi="Times New Roman" w:cs="Times New Roman"/>
          <w:sz w:val="24"/>
          <w:szCs w:val="24"/>
        </w:rPr>
        <w:t xml:space="preserve"> одговор на фетус може бити регулисан</w:t>
      </w:r>
      <w:r>
        <w:rPr>
          <w:rFonts w:ascii="Times New Roman" w:hAnsi="Times New Roman" w:cs="Times New Roman"/>
          <w:sz w:val="24"/>
          <w:szCs w:val="24"/>
        </w:rPr>
        <w:t xml:space="preserve"> и локалним деловањем</w:t>
      </w:r>
      <w:r w:rsidRPr="00CB7677">
        <w:rPr>
          <w:rFonts w:ascii="Times New Roman" w:hAnsi="Times New Roman" w:cs="Times New Roman"/>
          <w:sz w:val="24"/>
          <w:szCs w:val="24"/>
        </w:rPr>
        <w:t xml:space="preserve"> триптофана и његових метаболита у дециду</w:t>
      </w:r>
      <w:r>
        <w:rPr>
          <w:rFonts w:ascii="Times New Roman" w:hAnsi="Times New Roman" w:cs="Times New Roman"/>
          <w:sz w:val="24"/>
          <w:szCs w:val="24"/>
        </w:rPr>
        <w:t>и. Ензим индоламине 2,3-диоксигеназа</w:t>
      </w:r>
      <w:r w:rsidRPr="00CB7677">
        <w:rPr>
          <w:rFonts w:ascii="Times New Roman" w:hAnsi="Times New Roman" w:cs="Times New Roman"/>
          <w:sz w:val="24"/>
          <w:szCs w:val="24"/>
        </w:rPr>
        <w:t xml:space="preserve"> (</w:t>
      </w:r>
      <w:r w:rsidRPr="009047F5">
        <w:rPr>
          <w:rFonts w:ascii="Times New Roman" w:hAnsi="Times New Roman" w:cs="Times New Roman"/>
          <w:sz w:val="24"/>
          <w:szCs w:val="24"/>
        </w:rPr>
        <w:t>IDO</w:t>
      </w:r>
      <w:r w:rsidRPr="00CB7677">
        <w:rPr>
          <w:rFonts w:ascii="Times New Roman" w:hAnsi="Times New Roman" w:cs="Times New Roman"/>
          <w:sz w:val="24"/>
          <w:szCs w:val="24"/>
        </w:rPr>
        <w:t xml:space="preserve">) </w:t>
      </w:r>
      <w:r>
        <w:rPr>
          <w:rFonts w:ascii="Times New Roman" w:hAnsi="Times New Roman" w:cs="Times New Roman"/>
          <w:sz w:val="24"/>
          <w:szCs w:val="24"/>
        </w:rPr>
        <w:t xml:space="preserve">катаболише </w:t>
      </w:r>
      <w:r w:rsidRPr="00CB7677">
        <w:rPr>
          <w:rFonts w:ascii="Times New Roman" w:hAnsi="Times New Roman" w:cs="Times New Roman"/>
          <w:sz w:val="24"/>
          <w:szCs w:val="24"/>
        </w:rPr>
        <w:t>триптофан, а идо-инхибирајући лек 1-метил-трипто</w:t>
      </w:r>
      <w:r>
        <w:rPr>
          <w:rFonts w:ascii="Times New Roman" w:hAnsi="Times New Roman" w:cs="Times New Roman"/>
          <w:sz w:val="24"/>
          <w:szCs w:val="24"/>
        </w:rPr>
        <w:t>фан изазива абортус код мишева на Т-</w:t>
      </w:r>
      <w:r w:rsidRPr="00CB7677">
        <w:rPr>
          <w:rFonts w:ascii="Times New Roman" w:hAnsi="Times New Roman" w:cs="Times New Roman"/>
          <w:sz w:val="24"/>
          <w:szCs w:val="24"/>
        </w:rPr>
        <w:t xml:space="preserve"> зависан начин. </w:t>
      </w:r>
      <w:r>
        <w:rPr>
          <w:rFonts w:ascii="Times New Roman" w:hAnsi="Times New Roman" w:cs="Times New Roman"/>
          <w:sz w:val="24"/>
          <w:szCs w:val="24"/>
        </w:rPr>
        <w:t>Из ових з</w:t>
      </w:r>
      <w:r w:rsidRPr="00CB7677">
        <w:rPr>
          <w:rFonts w:ascii="Times New Roman" w:hAnsi="Times New Roman" w:cs="Times New Roman"/>
          <w:sz w:val="24"/>
          <w:szCs w:val="24"/>
        </w:rPr>
        <w:t xml:space="preserve">апажања </w:t>
      </w:r>
      <w:r>
        <w:rPr>
          <w:rFonts w:ascii="Times New Roman" w:hAnsi="Times New Roman" w:cs="Times New Roman"/>
          <w:sz w:val="24"/>
          <w:szCs w:val="24"/>
        </w:rPr>
        <w:t>је изведена</w:t>
      </w:r>
      <w:r w:rsidRPr="00CB7677">
        <w:rPr>
          <w:rFonts w:ascii="Times New Roman" w:hAnsi="Times New Roman" w:cs="Times New Roman"/>
          <w:sz w:val="24"/>
          <w:szCs w:val="24"/>
        </w:rPr>
        <w:t xml:space="preserve"> хипотез</w:t>
      </w:r>
      <w:r>
        <w:rPr>
          <w:rFonts w:ascii="Times New Roman" w:hAnsi="Times New Roman" w:cs="Times New Roman"/>
          <w:sz w:val="24"/>
          <w:szCs w:val="24"/>
        </w:rPr>
        <w:t>а да су одговори Т ћелија на фетус нормално блокирани</w:t>
      </w:r>
      <w:r w:rsidRPr="00CB7677">
        <w:rPr>
          <w:rFonts w:ascii="Times New Roman" w:hAnsi="Times New Roman" w:cs="Times New Roman"/>
          <w:sz w:val="24"/>
          <w:szCs w:val="24"/>
        </w:rPr>
        <w:t xml:space="preserve"> јер</w:t>
      </w:r>
      <w:r>
        <w:rPr>
          <w:rFonts w:ascii="Times New Roman" w:hAnsi="Times New Roman" w:cs="Times New Roman"/>
          <w:sz w:val="24"/>
          <w:szCs w:val="24"/>
        </w:rPr>
        <w:t xml:space="preserve"> је децидуални ниво</w:t>
      </w:r>
      <w:r w:rsidRPr="00CB7677">
        <w:rPr>
          <w:rFonts w:ascii="Times New Roman" w:hAnsi="Times New Roman" w:cs="Times New Roman"/>
          <w:sz w:val="24"/>
          <w:szCs w:val="24"/>
        </w:rPr>
        <w:t xml:space="preserve"> триптофан</w:t>
      </w:r>
      <w:r>
        <w:rPr>
          <w:rFonts w:ascii="Times New Roman" w:hAnsi="Times New Roman" w:cs="Times New Roman"/>
          <w:sz w:val="24"/>
          <w:szCs w:val="24"/>
        </w:rPr>
        <w:t xml:space="preserve">а низак </w:t>
      </w:r>
      <w:r w:rsidRPr="00CB7677">
        <w:rPr>
          <w:rFonts w:ascii="Times New Roman" w:hAnsi="Times New Roman" w:cs="Times New Roman"/>
          <w:sz w:val="24"/>
          <w:szCs w:val="24"/>
        </w:rPr>
        <w:t>или</w:t>
      </w:r>
      <w:r>
        <w:rPr>
          <w:rFonts w:ascii="Times New Roman" w:hAnsi="Times New Roman" w:cs="Times New Roman"/>
          <w:sz w:val="24"/>
          <w:szCs w:val="24"/>
        </w:rPr>
        <w:t xml:space="preserve"> је ниво токсичних метаболита висок</w:t>
      </w:r>
      <w:r w:rsidRPr="00CB7677">
        <w:rPr>
          <w:rFonts w:ascii="Times New Roman" w:hAnsi="Times New Roman" w:cs="Times New Roman"/>
          <w:sz w:val="24"/>
          <w:szCs w:val="24"/>
        </w:rPr>
        <w:t>. Неколико других механизама могу да ублаже имун</w:t>
      </w:r>
      <w:r>
        <w:rPr>
          <w:rFonts w:ascii="Times New Roman" w:hAnsi="Times New Roman" w:cs="Times New Roman"/>
          <w:sz w:val="24"/>
          <w:szCs w:val="24"/>
        </w:rPr>
        <w:t>ск</w:t>
      </w:r>
      <w:r w:rsidRPr="00CB7677">
        <w:rPr>
          <w:rFonts w:ascii="Times New Roman" w:hAnsi="Times New Roman" w:cs="Times New Roman"/>
          <w:sz w:val="24"/>
          <w:szCs w:val="24"/>
        </w:rPr>
        <w:t xml:space="preserve">и одговор </w:t>
      </w:r>
      <w:r>
        <w:rPr>
          <w:rFonts w:ascii="Times New Roman" w:hAnsi="Times New Roman" w:cs="Times New Roman"/>
          <w:sz w:val="24"/>
          <w:szCs w:val="24"/>
        </w:rPr>
        <w:t>мајке на</w:t>
      </w:r>
      <w:r w:rsidRPr="00CB7677">
        <w:rPr>
          <w:rFonts w:ascii="Times New Roman" w:hAnsi="Times New Roman" w:cs="Times New Roman"/>
          <w:sz w:val="24"/>
          <w:szCs w:val="24"/>
        </w:rPr>
        <w:t xml:space="preserve"> фетус, укључујући </w:t>
      </w:r>
      <w:r w:rsidRPr="009047F5">
        <w:rPr>
          <w:rFonts w:ascii="Times New Roman" w:hAnsi="Times New Roman" w:cs="Times New Roman"/>
          <w:sz w:val="24"/>
          <w:szCs w:val="24"/>
        </w:rPr>
        <w:t xml:space="preserve">FasL </w:t>
      </w:r>
      <w:r>
        <w:rPr>
          <w:rFonts w:ascii="Times New Roman" w:hAnsi="Times New Roman" w:cs="Times New Roman"/>
          <w:sz w:val="24"/>
          <w:szCs w:val="24"/>
        </w:rPr>
        <w:t xml:space="preserve">експресију на </w:t>
      </w:r>
      <w:r w:rsidRPr="00CB7677">
        <w:rPr>
          <w:rFonts w:ascii="Times New Roman" w:hAnsi="Times New Roman" w:cs="Times New Roman"/>
          <w:sz w:val="24"/>
          <w:szCs w:val="24"/>
        </w:rPr>
        <w:t>фетални</w:t>
      </w:r>
      <w:r>
        <w:rPr>
          <w:rFonts w:ascii="Times New Roman" w:hAnsi="Times New Roman" w:cs="Times New Roman"/>
          <w:sz w:val="24"/>
          <w:szCs w:val="24"/>
        </w:rPr>
        <w:t>м</w:t>
      </w:r>
      <w:r w:rsidRPr="00CB7677">
        <w:rPr>
          <w:rFonts w:ascii="Times New Roman" w:hAnsi="Times New Roman" w:cs="Times New Roman"/>
          <w:sz w:val="24"/>
          <w:szCs w:val="24"/>
        </w:rPr>
        <w:t xml:space="preserve"> ћелија</w:t>
      </w:r>
      <w:r>
        <w:rPr>
          <w:rFonts w:ascii="Times New Roman" w:hAnsi="Times New Roman" w:cs="Times New Roman"/>
          <w:sz w:val="24"/>
          <w:szCs w:val="24"/>
        </w:rPr>
        <w:t>ма</w:t>
      </w:r>
      <w:r w:rsidRPr="00CB7677">
        <w:rPr>
          <w:rFonts w:ascii="Times New Roman" w:hAnsi="Times New Roman" w:cs="Times New Roman"/>
          <w:sz w:val="24"/>
          <w:szCs w:val="24"/>
        </w:rPr>
        <w:t xml:space="preserve"> трофобласта које промовишу апоптозу </w:t>
      </w:r>
      <w:r w:rsidRPr="00CB7677">
        <w:rPr>
          <w:rFonts w:ascii="Times New Roman" w:hAnsi="Times New Roman" w:cs="Times New Roman"/>
          <w:sz w:val="24"/>
          <w:szCs w:val="24"/>
        </w:rPr>
        <w:lastRenderedPageBreak/>
        <w:t xml:space="preserve">активираних </w:t>
      </w:r>
      <w:r>
        <w:rPr>
          <w:rFonts w:ascii="Times New Roman" w:hAnsi="Times New Roman" w:cs="Times New Roman"/>
          <w:sz w:val="24"/>
          <w:szCs w:val="24"/>
        </w:rPr>
        <w:t xml:space="preserve">мајчиних </w:t>
      </w:r>
      <w:r w:rsidRPr="00CB7677">
        <w:rPr>
          <w:rFonts w:ascii="Times New Roman" w:hAnsi="Times New Roman" w:cs="Times New Roman"/>
          <w:sz w:val="24"/>
          <w:szCs w:val="24"/>
        </w:rPr>
        <w:t>лимфоцита</w:t>
      </w:r>
      <w:r>
        <w:rPr>
          <w:rFonts w:ascii="Times New Roman" w:hAnsi="Times New Roman" w:cs="Times New Roman"/>
          <w:sz w:val="24"/>
          <w:szCs w:val="24"/>
        </w:rPr>
        <w:t xml:space="preserve"> који експримирају Fas, настанак толерогених</w:t>
      </w:r>
      <w:r w:rsidRPr="00CB7677">
        <w:rPr>
          <w:rFonts w:ascii="Times New Roman" w:hAnsi="Times New Roman" w:cs="Times New Roman"/>
          <w:sz w:val="24"/>
          <w:szCs w:val="24"/>
        </w:rPr>
        <w:t xml:space="preserve"> </w:t>
      </w:r>
      <w:r>
        <w:rPr>
          <w:rFonts w:ascii="Times New Roman" w:hAnsi="Times New Roman" w:cs="Times New Roman"/>
          <w:sz w:val="24"/>
          <w:szCs w:val="24"/>
        </w:rPr>
        <w:t xml:space="preserve">дендритских ћелија у </w:t>
      </w:r>
      <w:r w:rsidRPr="00CB7677">
        <w:rPr>
          <w:rFonts w:ascii="Times New Roman" w:hAnsi="Times New Roman" w:cs="Times New Roman"/>
          <w:sz w:val="24"/>
          <w:szCs w:val="24"/>
        </w:rPr>
        <w:t>одговор</w:t>
      </w:r>
      <w:r>
        <w:rPr>
          <w:rFonts w:ascii="Times New Roman" w:hAnsi="Times New Roman" w:cs="Times New Roman"/>
          <w:sz w:val="24"/>
          <w:szCs w:val="24"/>
        </w:rPr>
        <w:t>у</w:t>
      </w:r>
      <w:r w:rsidRPr="00CB7677">
        <w:rPr>
          <w:rFonts w:ascii="Times New Roman" w:hAnsi="Times New Roman" w:cs="Times New Roman"/>
          <w:sz w:val="24"/>
          <w:szCs w:val="24"/>
        </w:rPr>
        <w:t xml:space="preserve"> на гале</w:t>
      </w:r>
      <w:r>
        <w:rPr>
          <w:rFonts w:ascii="Times New Roman" w:hAnsi="Times New Roman" w:cs="Times New Roman"/>
          <w:sz w:val="24"/>
          <w:szCs w:val="24"/>
        </w:rPr>
        <w:t>к</w:t>
      </w:r>
      <w:r w:rsidRPr="00CB7677">
        <w:rPr>
          <w:rFonts w:ascii="Times New Roman" w:hAnsi="Times New Roman" w:cs="Times New Roman"/>
          <w:sz w:val="24"/>
          <w:szCs w:val="24"/>
        </w:rPr>
        <w:t xml:space="preserve">тин-1 </w:t>
      </w:r>
      <w:r>
        <w:rPr>
          <w:rFonts w:ascii="Times New Roman" w:hAnsi="Times New Roman" w:cs="Times New Roman"/>
          <w:sz w:val="24"/>
          <w:szCs w:val="24"/>
        </w:rPr>
        <w:t xml:space="preserve">који је експримиран </w:t>
      </w:r>
      <w:r w:rsidRPr="00CB7677">
        <w:rPr>
          <w:rFonts w:ascii="Times New Roman" w:hAnsi="Times New Roman" w:cs="Times New Roman"/>
          <w:sz w:val="24"/>
          <w:szCs w:val="24"/>
        </w:rPr>
        <w:t>у дециду</w:t>
      </w:r>
      <w:r>
        <w:rPr>
          <w:rFonts w:ascii="Times New Roman" w:hAnsi="Times New Roman" w:cs="Times New Roman"/>
          <w:sz w:val="24"/>
          <w:szCs w:val="24"/>
        </w:rPr>
        <w:t>и</w:t>
      </w:r>
      <w:r w:rsidRPr="00CB7677">
        <w:rPr>
          <w:rFonts w:ascii="Times New Roman" w:hAnsi="Times New Roman" w:cs="Times New Roman"/>
          <w:sz w:val="24"/>
          <w:szCs w:val="24"/>
        </w:rPr>
        <w:t xml:space="preserve">, </w:t>
      </w:r>
      <w:r>
        <w:rPr>
          <w:rFonts w:ascii="Times New Roman" w:hAnsi="Times New Roman" w:cs="Times New Roman"/>
          <w:sz w:val="24"/>
          <w:szCs w:val="24"/>
        </w:rPr>
        <w:t>и утицај на кретање дендритских ћелија из материце у</w:t>
      </w:r>
      <w:r w:rsidRPr="00CB7677">
        <w:rPr>
          <w:rFonts w:ascii="Times New Roman" w:hAnsi="Times New Roman" w:cs="Times New Roman"/>
          <w:sz w:val="24"/>
          <w:szCs w:val="24"/>
        </w:rPr>
        <w:t xml:space="preserve"> лимфне чворове. </w:t>
      </w:r>
    </w:p>
    <w:p w:rsidR="00E46238" w:rsidRDefault="00E46238" w:rsidP="00F71057">
      <w:pPr>
        <w:spacing w:after="0"/>
        <w:jc w:val="both"/>
        <w:rPr>
          <w:rFonts w:ascii="Times New Roman" w:hAnsi="Times New Roman" w:cs="Times New Roman"/>
          <w:sz w:val="24"/>
          <w:szCs w:val="24"/>
        </w:rPr>
      </w:pPr>
    </w:p>
    <w:p w:rsidR="00A063D1" w:rsidRPr="00F71057" w:rsidRDefault="00A063D1" w:rsidP="00F71057">
      <w:pPr>
        <w:spacing w:after="0"/>
        <w:jc w:val="both"/>
        <w:rPr>
          <w:rFonts w:ascii="Times New Roman" w:hAnsi="Times New Roman" w:cs="Times New Roman"/>
          <w:sz w:val="24"/>
          <w:szCs w:val="24"/>
        </w:rPr>
      </w:pPr>
    </w:p>
    <w:p w:rsidR="00E46238" w:rsidRPr="00E46238" w:rsidRDefault="00E46238" w:rsidP="00F71057">
      <w:pPr>
        <w:spacing w:after="0"/>
        <w:jc w:val="both"/>
        <w:rPr>
          <w:rFonts w:ascii="Times New Roman" w:hAnsi="Times New Roman" w:cs="Times New Roman"/>
          <w:b/>
          <w:sz w:val="28"/>
          <w:szCs w:val="28"/>
        </w:rPr>
      </w:pPr>
      <w:r w:rsidRPr="00E46238">
        <w:rPr>
          <w:rFonts w:ascii="Times New Roman" w:hAnsi="Times New Roman" w:cs="Times New Roman"/>
          <w:b/>
          <w:sz w:val="28"/>
          <w:szCs w:val="28"/>
        </w:rPr>
        <w:t>Примарне имунодефицијенције</w:t>
      </w:r>
    </w:p>
    <w:p w:rsidR="00E46238" w:rsidRDefault="00E46238" w:rsidP="00F71057">
      <w:pPr>
        <w:spacing w:after="0"/>
        <w:jc w:val="both"/>
        <w:rPr>
          <w:rFonts w:ascii="Times New Roman" w:hAnsi="Times New Roman" w:cs="Times New Roman"/>
          <w:sz w:val="24"/>
          <w:szCs w:val="24"/>
        </w:rPr>
      </w:pPr>
    </w:p>
    <w:p w:rsidR="00E46238" w:rsidRPr="00E46238" w:rsidRDefault="00E46238" w:rsidP="00F71057">
      <w:pPr>
        <w:spacing w:after="0"/>
        <w:jc w:val="both"/>
        <w:rPr>
          <w:rFonts w:ascii="Times New Roman" w:hAnsi="Times New Roman" w:cs="Times New Roman"/>
          <w:sz w:val="24"/>
          <w:szCs w:val="24"/>
        </w:rPr>
      </w:pPr>
      <w:r w:rsidRPr="00E46238">
        <w:rPr>
          <w:rFonts w:ascii="Times New Roman" w:hAnsi="Times New Roman" w:cs="Times New Roman"/>
          <w:sz w:val="24"/>
          <w:szCs w:val="24"/>
        </w:rPr>
        <w:t>Примарне имунодефицијенције (ПИД) чине више од 130 различитих поремећаја који утичу на развој, функцију имунског система или оба. ПИД су у већини случајева моногенски поремећаји који прате једноставно наслеђивање, међутим, неке ПИД имају полигенско порекло. Пенетрација гена и варијабилност болести су резултат интеракције између генетских и фактора околине.</w:t>
      </w:r>
    </w:p>
    <w:p w:rsidR="00E46238" w:rsidRPr="00E46238" w:rsidRDefault="00E46238" w:rsidP="00F71057">
      <w:pPr>
        <w:spacing w:after="0"/>
        <w:jc w:val="both"/>
        <w:rPr>
          <w:rFonts w:ascii="Times New Roman" w:hAnsi="Times New Roman" w:cs="Times New Roman"/>
          <w:sz w:val="24"/>
          <w:szCs w:val="24"/>
        </w:rPr>
      </w:pPr>
      <w:r w:rsidRPr="00E46238">
        <w:rPr>
          <w:rFonts w:ascii="Times New Roman" w:hAnsi="Times New Roman" w:cs="Times New Roman"/>
          <w:sz w:val="24"/>
          <w:szCs w:val="24"/>
        </w:rPr>
        <w:t xml:space="preserve">Са изузетком дефицијенције IgА (IGAD), сви други облици ПИД су ретки и имају укупну заступљеност приближно 1 на 10.000 живорођене деце, међутим, стопа је знатно виша ако се посматрају популације са високим степеном сродства или генетички изоловане популације. ПИД-ови су класификоване према компоненти имунског система која је дефицијентна.  Поремећаји специфичне имуности обухватају дефицијенције антитела синдроме недостатка и комбиноване имунодефицијенције. Дефицијенције неспецифичне имуности обухватају поремећаје фагоцита, </w:t>
      </w:r>
      <w:r w:rsidRPr="00E46238">
        <w:rPr>
          <w:rFonts w:ascii="Times New Roman" w:hAnsi="Times New Roman" w:cs="Times New Roman"/>
          <w:i/>
          <w:sz w:val="24"/>
          <w:szCs w:val="24"/>
        </w:rPr>
        <w:t>Toll like</w:t>
      </w:r>
      <w:r w:rsidRPr="00E46238">
        <w:rPr>
          <w:rFonts w:ascii="Times New Roman" w:hAnsi="Times New Roman" w:cs="Times New Roman"/>
          <w:sz w:val="24"/>
          <w:szCs w:val="24"/>
        </w:rPr>
        <w:t xml:space="preserve"> рецептора (ТLR) и комплемента. Сви ови облици се одликују повећаном осетљивошћу на понављане инфекције, тешке инфекције, или оба, са препознатљивом осетљивошћу на различите врсте патогена у зависности од природе имунског дефекта. Поред тога, неки облици ПИД се јављају у облуку имунске дисрегулације, а други (синдром имунодефицијенције) имају сложенији фенотип где је имунодефицијенција само једна од манифестација синдрома. За сваку од разних категорија ПИД, размотрићемо узроке и патогенезу, клиничке и лабораторијске дијагностичке поступке, прогнозу и лечење.</w:t>
      </w:r>
    </w:p>
    <w:p w:rsidR="00E46238" w:rsidRPr="00E46238" w:rsidRDefault="00E46238" w:rsidP="00F71057">
      <w:pPr>
        <w:spacing w:after="0"/>
        <w:jc w:val="both"/>
        <w:rPr>
          <w:rFonts w:ascii="Times New Roman" w:hAnsi="Times New Roman" w:cs="Times New Roman"/>
          <w:b/>
          <w:sz w:val="24"/>
          <w:szCs w:val="24"/>
        </w:rPr>
      </w:pPr>
    </w:p>
    <w:p w:rsidR="00E46238" w:rsidRPr="00E46238" w:rsidRDefault="00E46238" w:rsidP="00F71057">
      <w:pPr>
        <w:spacing w:after="0"/>
        <w:jc w:val="both"/>
        <w:rPr>
          <w:rFonts w:ascii="Times New Roman" w:hAnsi="Times New Roman" w:cs="Times New Roman"/>
          <w:b/>
          <w:sz w:val="24"/>
          <w:szCs w:val="24"/>
        </w:rPr>
      </w:pPr>
      <w:r w:rsidRPr="00E46238">
        <w:rPr>
          <w:rFonts w:ascii="Times New Roman" w:hAnsi="Times New Roman" w:cs="Times New Roman"/>
          <w:b/>
          <w:sz w:val="24"/>
          <w:szCs w:val="24"/>
        </w:rPr>
        <w:t>Патогенеза и клиничка слика комбинованих имунодефицијенција CID</w:t>
      </w:r>
    </w:p>
    <w:p w:rsidR="00E46238" w:rsidRPr="00E46238" w:rsidRDefault="00E46238" w:rsidP="00F71057">
      <w:pPr>
        <w:spacing w:after="0"/>
        <w:jc w:val="both"/>
        <w:rPr>
          <w:rFonts w:ascii="Times New Roman" w:hAnsi="Times New Roman" w:cs="Times New Roman"/>
          <w:sz w:val="24"/>
          <w:szCs w:val="24"/>
        </w:rPr>
      </w:pPr>
      <w:r w:rsidRPr="00E46238">
        <w:rPr>
          <w:rFonts w:ascii="Times New Roman" w:hAnsi="Times New Roman" w:cs="Times New Roman"/>
          <w:sz w:val="24"/>
          <w:szCs w:val="24"/>
        </w:rPr>
        <w:t xml:space="preserve">CID чине хетерогену групу поремећаја развоја или функције Т лимфоцита, или оба, удружено са поремећеном функцијом антитела. Поремећена функција антитела може да буде резултат суштинских поремећаја В лимфоцита или можда одражава неадекватну  активност Тh лимфоцита. У најтежим облицима CID познатим као тешка комбинована имунодефицијенција, енг. </w:t>
      </w:r>
      <w:r w:rsidRPr="00E46238">
        <w:rPr>
          <w:rFonts w:ascii="Times New Roman" w:hAnsi="Times New Roman" w:cs="Times New Roman"/>
          <w:i/>
          <w:sz w:val="24"/>
          <w:szCs w:val="24"/>
        </w:rPr>
        <w:t>severe combined immunodeficiency</w:t>
      </w:r>
      <w:r w:rsidRPr="00E46238">
        <w:rPr>
          <w:rFonts w:ascii="Times New Roman" w:hAnsi="Times New Roman" w:cs="Times New Roman"/>
          <w:sz w:val="24"/>
          <w:szCs w:val="24"/>
        </w:rPr>
        <w:t xml:space="preserve"> [SCID], постоји недостатак функционалних периферних Т ћелија, док број и функција Т лимфоцита, у другим облицима CID могу да буду и нормални. Особе које имају SCID рано у животу развијају бактеријске, вирусне и гљивичне инфекције. Упала плућа изазвана Pneumocystis jiroveci је уобичајена, међутим, интерстицијалне пнеумоније могу да буду и последица инфекције цитомегаловирусом, аденовирусом, респираторним синцицијалним вирусом, или вирусом параинфлуенце. Многа одојчад са SCID имају хронични пролив, што им онемогућава напредовање. Осип може да буде одраз реакције калем против домаћина болести коју </w:t>
      </w:r>
      <w:r w:rsidRPr="00E46238">
        <w:rPr>
          <w:rFonts w:ascii="Times New Roman" w:hAnsi="Times New Roman" w:cs="Times New Roman"/>
          <w:sz w:val="24"/>
          <w:szCs w:val="24"/>
        </w:rPr>
        <w:lastRenderedPageBreak/>
        <w:t xml:space="preserve">изазивају Т лимфоцити мајке који пређ у крвоток новорођенчади са SCID или оштећења ткива услед инфилтрације активираних аутологних Т лимфоцита, кшто се обично виђа у Оменовом синдрому. </w:t>
      </w:r>
    </w:p>
    <w:p w:rsidR="00E46238" w:rsidRPr="00E46238" w:rsidRDefault="00E46238" w:rsidP="00F71057">
      <w:pPr>
        <w:spacing w:after="0"/>
        <w:jc w:val="both"/>
        <w:rPr>
          <w:rFonts w:ascii="Times New Roman" w:hAnsi="Times New Roman" w:cs="Times New Roman"/>
          <w:sz w:val="24"/>
          <w:szCs w:val="24"/>
        </w:rPr>
      </w:pPr>
      <w:r w:rsidRPr="00E46238">
        <w:rPr>
          <w:rFonts w:ascii="Times New Roman" w:hAnsi="Times New Roman" w:cs="Times New Roman"/>
          <w:sz w:val="24"/>
          <w:szCs w:val="24"/>
        </w:rPr>
        <w:t xml:space="preserve">SCID  имунодефицијенције су класификоване у складу са имунским фенотипом у (1) SCID  са одсуством Т лимфоцита али присутним В лимфоцитима (Т2В1 SCID ) или (2) SCID  са одсуством и Т и В лимфоцита (Т2В2 SCID ). Обе главне групе SCID  укључују облике са или без NK ћелија. Без обзира на имунски фенотип (Т2В2 или Т2В1), пацијенти са SCID имају сличне клиничке карактеристике, укључујући и рану-појаве тешких инфекција респираторног тракта, хронични пролив и прекид у развоју. SCID имају учесталост око 1:50.000 живорођених и чешће су код мушке деце. Патогенеза SCID  одражава различите механизме који утичу на различите кораке у развоју Т-ћелија (слика 1). Оштећено преживљавање прекурсора лимфоцита је присутно у ретикуларној дисгенези (РД) и у дефицијенцији аденозин деаминазе (АDА). Оба облика се наслеђује као аутозомно рецесивно и карактерише се екстремним лимфопенијама. Осим тога, пацијенти са РД такође имају озбиљне неутропенија и сензоринеуралну глувоћу. РД је веома редак облик SCID  и изазива мутација гена за аденилат киназу 2 (АК2). Овај ензим митохондрија регулише ниво аденозин дифосфат а недостатак АК2 резултира повећаном апоптозом мијелоидних и лимфоидних и прекурсора. АDА је ензим који учествујуе у метаболизму пурина а у одсуству АDА се јавља висок интрацелуларни ниво токсичних метаболита који </w:t>
      </w:r>
    </w:p>
    <w:p w:rsidR="00E46238" w:rsidRPr="00E46238" w:rsidRDefault="00E46238" w:rsidP="00F71057">
      <w:pPr>
        <w:spacing w:after="0"/>
        <w:jc w:val="both"/>
        <w:rPr>
          <w:rFonts w:ascii="Times New Roman" w:hAnsi="Times New Roman" w:cs="Times New Roman"/>
          <w:sz w:val="24"/>
          <w:szCs w:val="24"/>
        </w:rPr>
      </w:pPr>
      <w:r w:rsidRPr="00E46238">
        <w:rPr>
          <w:rFonts w:ascii="Times New Roman" w:hAnsi="Times New Roman" w:cs="Times New Roman"/>
          <w:sz w:val="24"/>
          <w:szCs w:val="24"/>
        </w:rPr>
        <w:t xml:space="preserve">проузрокују апоптозу лимфоидних прекурсора у костној сржи и тимусу. Клиничке манифестације дефицијенције АDА поред имунодефицијенција укључују глувоћу, проблеме понашања, костохондралне абнормалности и хепатотоксичност, што одражава чињеницу да је АDА </w:t>
      </w:r>
      <w:r w:rsidRPr="00E46238">
        <w:rPr>
          <w:rFonts w:ascii="Times New Roman" w:hAnsi="Times New Roman" w:cs="Times New Roman"/>
          <w:i/>
          <w:sz w:val="24"/>
          <w:szCs w:val="24"/>
        </w:rPr>
        <w:t>housekeeping</w:t>
      </w:r>
      <w:r w:rsidRPr="00E46238">
        <w:rPr>
          <w:rFonts w:ascii="Times New Roman" w:hAnsi="Times New Roman" w:cs="Times New Roman"/>
          <w:sz w:val="24"/>
          <w:szCs w:val="24"/>
        </w:rPr>
        <w:t xml:space="preserve"> ензим. </w:t>
      </w:r>
    </w:p>
    <w:p w:rsidR="00E46238" w:rsidRPr="00E46238" w:rsidRDefault="00E46238" w:rsidP="00F71057">
      <w:pPr>
        <w:spacing w:after="0"/>
        <w:jc w:val="both"/>
        <w:rPr>
          <w:rFonts w:ascii="Times New Roman" w:hAnsi="Times New Roman" w:cs="Times New Roman"/>
          <w:sz w:val="24"/>
          <w:szCs w:val="24"/>
        </w:rPr>
      </w:pPr>
      <w:r w:rsidRPr="00E46238">
        <w:rPr>
          <w:rFonts w:ascii="Times New Roman" w:hAnsi="Times New Roman" w:cs="Times New Roman"/>
          <w:sz w:val="24"/>
          <w:szCs w:val="24"/>
        </w:rPr>
        <w:t>Већина  SCID   је последица поремећаја цитокинске сигнализације. SCIDХ1 чини 40% свих случајева SCID  и изазиван је мутацијом гена за IL-2 рецептор који кодира заједнички ланац рецепторског комплекса за IL-2, IL-4, IL-7, IL-9, IL-15 и IL-21. Конкретно, IL-7 посредује у експанзији раних тимоцита, док IL-15 игра улогу у развоју NK ћелија. Сходно томе, пацијенти са SCIDХ1 немају Т лимфцоите и NK ћелије док је број циркулишућих В лимфоцита нормалан.  Заједнички ланац рецептора за претходно наведене цитокине  је физички и функционално повезано са интрацелуларном тирозин киназом, Јанус киназом 3 (ЈАК3), која учествује у интрацелуларној сигнализацији. Отуда недостаци ЈАК3 који су резултат у аутозомних облика SCID се по имунском фенотипу не разликују од SCIDХ1. Мутације гена за рецептор за IL-7 ометају развој Т лимфоцита, али развој В лимфоцита и NK ћелија остаје инатактан.</w:t>
      </w:r>
    </w:p>
    <w:p w:rsidR="00E46238" w:rsidRPr="00E46238" w:rsidRDefault="00E46238" w:rsidP="00F71057">
      <w:pPr>
        <w:spacing w:after="0"/>
        <w:jc w:val="both"/>
        <w:rPr>
          <w:rFonts w:ascii="Times New Roman" w:hAnsi="Times New Roman" w:cs="Times New Roman"/>
          <w:sz w:val="24"/>
          <w:szCs w:val="24"/>
        </w:rPr>
      </w:pPr>
      <w:r w:rsidRPr="00E46238">
        <w:rPr>
          <w:rFonts w:ascii="Times New Roman" w:hAnsi="Times New Roman" w:cs="Times New Roman"/>
          <w:sz w:val="24"/>
          <w:szCs w:val="24"/>
        </w:rPr>
        <w:t xml:space="preserve">Експресија Т-ћелијског рецептора (ТCR) је критична за развој тимоцита. Слични молекулски  механизми регулишу експресију пре-ТCR и пре-ВCR-а у току развоју Т и В лимфоцита. Ензими рекомбиназе RAG1 и RAG2 посредују у рекомбинацији V, D и Ј сегменета што је од значаја за експресију ТCR-а и ВCR-а. Поремећаји екпсресије пре-ТCR и пре-ВCR-а чине значајан део аутозомно рецесивне Т2В2 SCID и можда одражавају мутације RAG1 и RAG2 гени (који чине 4% до 20% свих случајева SCID) или гена који </w:t>
      </w:r>
      <w:r w:rsidRPr="00E46238">
        <w:rPr>
          <w:rFonts w:ascii="Times New Roman" w:hAnsi="Times New Roman" w:cs="Times New Roman"/>
          <w:sz w:val="24"/>
          <w:szCs w:val="24"/>
        </w:rPr>
        <w:lastRenderedPageBreak/>
        <w:t xml:space="preserve">кодирају протеине укључене у нехомолого спајање и ДНК поправке, посебно Артемис и ДНК лигазе. У свим овим болестима, развој NK ћелија се наставља нормално, па NK ћелије представљају готово све циркулишуће лимфоците.  </w:t>
      </w:r>
    </w:p>
    <w:p w:rsidR="00E46238" w:rsidRPr="00E46238" w:rsidRDefault="00E46238" w:rsidP="00F71057">
      <w:pPr>
        <w:spacing w:after="0"/>
        <w:jc w:val="both"/>
        <w:rPr>
          <w:rFonts w:ascii="Times New Roman" w:hAnsi="Times New Roman" w:cs="Times New Roman"/>
          <w:sz w:val="24"/>
          <w:szCs w:val="24"/>
        </w:rPr>
      </w:pPr>
      <w:r w:rsidRPr="00E46238">
        <w:rPr>
          <w:rFonts w:ascii="Times New Roman" w:hAnsi="Times New Roman" w:cs="Times New Roman"/>
          <w:sz w:val="24"/>
          <w:szCs w:val="24"/>
        </w:rPr>
        <w:t xml:space="preserve">Мутације компоненти CD3 комплекса утичу на сигнализацију са пре-ТCR-а и изазивају  SCID. Описано је и неколико случајева мутација гена за тирозин фосфатазу CD45, која посредује у сигнализацији у Т и В лимфоцитима. </w:t>
      </w:r>
    </w:p>
    <w:p w:rsidR="00E46238" w:rsidRPr="00E46238" w:rsidRDefault="00E46238" w:rsidP="00F71057">
      <w:pPr>
        <w:spacing w:after="0"/>
        <w:jc w:val="both"/>
        <w:rPr>
          <w:rFonts w:ascii="Times New Roman" w:hAnsi="Times New Roman" w:cs="Times New Roman"/>
          <w:sz w:val="24"/>
          <w:szCs w:val="24"/>
        </w:rPr>
      </w:pPr>
      <w:r w:rsidRPr="00E46238">
        <w:rPr>
          <w:rFonts w:ascii="Times New Roman" w:hAnsi="Times New Roman" w:cs="Times New Roman"/>
          <w:sz w:val="24"/>
          <w:szCs w:val="24"/>
        </w:rPr>
        <w:t xml:space="preserve">Хипоморфне мутације гена који су обично повезани са SCID могу да омогуће развој неких  Т ћелија. У овим случајевима услед оштећеног унакрсне интеракције између тимоцита и тимусних епителоидних ћелије угрожавају се механизми централне толеранције, па се не елиминишу аутореактивни Т лимфоцити и настају регулаторни Т лимфоцити са поремећеном функцијом. Сходно томе, јављају се аутоимунске манифестације са инфилтрацијом циљних ткива активираним олигоклонским Т лимфоцитима. Оменов синдром, који изазива мутација RAG1/2 је прототип ових дефицијенција и карактерише се еритродермијом, лимфаденопатијом и инфламаторним болестима црева. </w:t>
      </w:r>
    </w:p>
    <w:p w:rsidR="00E46238" w:rsidRPr="00E46238" w:rsidRDefault="00E46238" w:rsidP="00F71057">
      <w:pPr>
        <w:spacing w:after="0"/>
        <w:jc w:val="both"/>
        <w:rPr>
          <w:rFonts w:ascii="Times New Roman" w:hAnsi="Times New Roman" w:cs="Times New Roman"/>
          <w:sz w:val="24"/>
          <w:szCs w:val="24"/>
        </w:rPr>
      </w:pPr>
      <w:r w:rsidRPr="00E46238">
        <w:rPr>
          <w:rFonts w:ascii="Times New Roman" w:hAnsi="Times New Roman" w:cs="Times New Roman"/>
          <w:sz w:val="24"/>
          <w:szCs w:val="24"/>
        </w:rPr>
        <w:t>Дефицијенција CD40 лиганда (CD40L) се наслеђује везано за X хромозом. CD40L је доминантно експримиран на активираним CD4+ Т лимфцоитима и интерреагује са CD40, који је експримиран на B лимфоцтима,моноцитима, дендритским ћелијама. CD40L-CD40 је кључна у процесу активације В лимфоцита, заједно са сигналима посредованим цитокинима утиче на промену класе антитела. Тако мушкарци са дефицијенцијом CD40L молекула имају дефицјенцију свих изотипова антитела осим IgM. Поред тога, интеракција CD40L-CD40 утиче на матурацију DC и секрецију IL-12 утичући тако на активацију Т лимфоцита и продукцију IFN-γ, кључног молекула у одбрани од интрацелуларних патогена. Тако су особе са дефицијенцијом CD40L подложне опортунистичким инфекцијама (P. jiroveci и Cryptosporidium parvum), што значи да према клиничким манифестацијама CD40L дефицијенција спада у CID. Неутропенија се јавља у 65% особа са дефицијенцијом CD40L. Сличан фенотип је описан и код особа са дефицијенцијом  CD40, ретке PID која се наслеђује аутозомно рецесивно.</w:t>
      </w:r>
    </w:p>
    <w:p w:rsidR="00E46238" w:rsidRPr="00E46238" w:rsidRDefault="00E46238" w:rsidP="00F71057">
      <w:pPr>
        <w:spacing w:after="0"/>
        <w:jc w:val="both"/>
        <w:rPr>
          <w:rFonts w:ascii="Times New Roman" w:hAnsi="Times New Roman" w:cs="Times New Roman"/>
          <w:sz w:val="24"/>
          <w:szCs w:val="24"/>
        </w:rPr>
      </w:pPr>
      <w:r w:rsidRPr="00E46238">
        <w:rPr>
          <w:rFonts w:ascii="Times New Roman" w:hAnsi="Times New Roman" w:cs="Times New Roman"/>
          <w:sz w:val="24"/>
          <w:szCs w:val="24"/>
        </w:rPr>
        <w:t>Дефицијенције Т лимфоцита узроковане поремећајима тимуса</w:t>
      </w:r>
    </w:p>
    <w:p w:rsidR="00E46238" w:rsidRPr="00E46238" w:rsidRDefault="00E46238" w:rsidP="00F71057">
      <w:pPr>
        <w:spacing w:after="0"/>
        <w:jc w:val="both"/>
        <w:rPr>
          <w:rFonts w:ascii="Times New Roman" w:hAnsi="Times New Roman" w:cs="Times New Roman"/>
          <w:sz w:val="24"/>
          <w:szCs w:val="24"/>
        </w:rPr>
      </w:pPr>
      <w:r w:rsidRPr="00E46238">
        <w:rPr>
          <w:rFonts w:ascii="Times New Roman" w:hAnsi="Times New Roman" w:cs="Times New Roman"/>
          <w:sz w:val="24"/>
          <w:szCs w:val="24"/>
        </w:rPr>
        <w:t>Ди Ђорђов синдром је развојни дефект трећег и четвртог ждрелног лука, што резултира</w:t>
      </w:r>
    </w:p>
    <w:p w:rsidR="00E46238" w:rsidRPr="00E46238" w:rsidRDefault="00E46238" w:rsidP="00F71057">
      <w:pPr>
        <w:spacing w:after="0"/>
        <w:jc w:val="both"/>
        <w:rPr>
          <w:rFonts w:ascii="Times New Roman" w:hAnsi="Times New Roman" w:cs="Times New Roman"/>
          <w:sz w:val="24"/>
          <w:szCs w:val="24"/>
        </w:rPr>
      </w:pPr>
      <w:r w:rsidRPr="00E46238">
        <w:rPr>
          <w:rFonts w:ascii="Times New Roman" w:hAnsi="Times New Roman" w:cs="Times New Roman"/>
          <w:sz w:val="24"/>
          <w:szCs w:val="24"/>
        </w:rPr>
        <w:t>оштећеним развојем тимуса и паратироидних жлезда, аномалијама срца и лица дисморфијама, тешкоћама у храњењу због поремећаја вилице непца и повећаном учесталошћу психијатријских поремећаја у детињству и одраслом добу. Хемизиготна делеција хромозома 22q11 је примећена у 35% до 90% болесника. Постоје благе дефицијенције Т лимфоцита које су резултат поремећеног развоја тимуса. Комплетан Ди Ђорђов синдром са атимијом је редак (1% свих случајева) и представља по функцији SCID. Атипични комплетни Ђорђов синдром се јавља са развојем олигоклоналних Т лимфоцита које су in vivo активиране и инфилтрирају органе, опонашајући Оменов синдром.</w:t>
      </w:r>
    </w:p>
    <w:p w:rsidR="00E46238" w:rsidRPr="00E46238" w:rsidRDefault="00E46238" w:rsidP="00F71057">
      <w:pPr>
        <w:spacing w:after="0"/>
        <w:jc w:val="both"/>
        <w:rPr>
          <w:rFonts w:ascii="Times New Roman" w:hAnsi="Times New Roman" w:cs="Times New Roman"/>
          <w:sz w:val="24"/>
          <w:szCs w:val="24"/>
        </w:rPr>
      </w:pPr>
      <w:r w:rsidRPr="00E46238">
        <w:rPr>
          <w:rFonts w:ascii="Times New Roman" w:hAnsi="Times New Roman" w:cs="Times New Roman"/>
          <w:sz w:val="24"/>
          <w:szCs w:val="24"/>
        </w:rPr>
        <w:lastRenderedPageBreak/>
        <w:t>FOXN1 је транскрипциони фактор потребан за развој епителоиднихних ћелија тимуса. Аутозомниа дефицијенција FOXN1 је уочена код неколико пацијената и карактерише се као SCID са алопецијом и дистрофијом ноктију.</w:t>
      </w:r>
    </w:p>
    <w:p w:rsidR="00E46238" w:rsidRPr="00E46238" w:rsidRDefault="00E46238" w:rsidP="00F71057">
      <w:pPr>
        <w:spacing w:after="0"/>
        <w:jc w:val="both"/>
        <w:rPr>
          <w:rFonts w:ascii="Times New Roman" w:hAnsi="Times New Roman" w:cs="Times New Roman"/>
          <w:b/>
          <w:sz w:val="24"/>
          <w:szCs w:val="24"/>
        </w:rPr>
      </w:pPr>
      <w:r w:rsidRPr="00E46238">
        <w:rPr>
          <w:rFonts w:ascii="Times New Roman" w:hAnsi="Times New Roman" w:cs="Times New Roman"/>
          <w:b/>
          <w:sz w:val="24"/>
          <w:szCs w:val="24"/>
        </w:rPr>
        <w:t>Дефицијенције антитела</w:t>
      </w:r>
    </w:p>
    <w:p w:rsidR="00E46238" w:rsidRPr="00E46238" w:rsidRDefault="00E46238" w:rsidP="00F71057">
      <w:pPr>
        <w:spacing w:after="0"/>
        <w:jc w:val="both"/>
        <w:rPr>
          <w:rFonts w:ascii="Times New Roman" w:hAnsi="Times New Roman" w:cs="Times New Roman"/>
          <w:sz w:val="24"/>
          <w:szCs w:val="24"/>
        </w:rPr>
      </w:pPr>
      <w:r w:rsidRPr="00E46238">
        <w:rPr>
          <w:rFonts w:ascii="Times New Roman" w:hAnsi="Times New Roman" w:cs="Times New Roman"/>
          <w:sz w:val="24"/>
          <w:szCs w:val="24"/>
        </w:rPr>
        <w:t>Неадекватна производња антитела изазива повећану осетљивост, углавном на бактеријске инфекције, обично горњег и доњег респираторног тракта (упала уха, упала синуса, и пнеумонија) али може такође изазвати апсцесе у кожи или другим органима, менингитис, инфекције уринарног тракта и артритис. Поновљене вирусне инфекције су такође честе. Инфекција Giardia-ом може проузроковати дуготрајну дијареју. Дефицијенције антитела могу да настану услед поремећаја функције молекула који утичу на развој, сазревање, и / или функцију В лимфоцита. Сигнали са ВСR-a су суштински за развој В лимфоцита. Пре ВСR чине тешки м ланци имуноглобулина и сурогат ланци и Igα и Igβ који учествују у преношењу сигнала. Овај комплекс регрутује бројне интрацитопласматске протеине, међу</w:t>
      </w:r>
    </w:p>
    <w:p w:rsidR="00E46238" w:rsidRPr="00E46238" w:rsidRDefault="00E46238" w:rsidP="00F71057">
      <w:pPr>
        <w:spacing w:after="0"/>
        <w:jc w:val="both"/>
        <w:rPr>
          <w:rFonts w:ascii="Times New Roman" w:hAnsi="Times New Roman" w:cs="Times New Roman"/>
          <w:sz w:val="24"/>
          <w:szCs w:val="24"/>
        </w:rPr>
      </w:pPr>
      <w:r w:rsidRPr="00E46238">
        <w:rPr>
          <w:rFonts w:ascii="Times New Roman" w:hAnsi="Times New Roman" w:cs="Times New Roman"/>
          <w:sz w:val="24"/>
          <w:szCs w:val="24"/>
        </w:rPr>
        <w:t xml:space="preserve">којима су адаптерски молекул BLNK и Брутонова тирозин киназе (ВТK). Поремећаји ВТK су најчешћи облик (85%) агамаглобулинемија код људе. Мутације у гену за μ тешке ланце имуноглобулина су други најчешћи узрок (5%), док је само неколико пацијената са дефектима λ5, Igα и Igβ и BLNK. У свим овим случајевима, постоји блок између про-В и пре В фаза диференцијације у костној сржи, што изазива одсуство (&lt;1%) циркулишућих В лимфоцита. Међутим, дефект је често непотпун код пацијената са ВТK дефицијенцијом и нешто В ћелија се детектује у периферној крви. </w:t>
      </w:r>
    </w:p>
    <w:p w:rsidR="00E46238" w:rsidRPr="00E46238" w:rsidRDefault="00E46238" w:rsidP="00F71057">
      <w:pPr>
        <w:spacing w:after="0"/>
        <w:jc w:val="both"/>
        <w:rPr>
          <w:rFonts w:ascii="Times New Roman" w:hAnsi="Times New Roman" w:cs="Times New Roman"/>
          <w:sz w:val="24"/>
          <w:szCs w:val="24"/>
        </w:rPr>
      </w:pPr>
      <w:r w:rsidRPr="00E46238">
        <w:rPr>
          <w:rFonts w:ascii="Times New Roman" w:hAnsi="Times New Roman" w:cs="Times New Roman"/>
          <w:sz w:val="24"/>
          <w:szCs w:val="24"/>
        </w:rPr>
        <w:t xml:space="preserve">IgA дефицијенција је најчешћа PID, која се јавља отприлике 1:700 у свету. Јављају се и комплетне и парцијалне дефицијенције. Механизам настанка IgA и даље није разјашњен иако је показана удруженост са одерђеним MHC алелима и већа фреквенца у породицама са CVID. Око две трећине особа које имају дефицијенцију IgA су асимптоматске  а остали имају рекурентне инфекције, аутоимунске болести, алергију. Одрасли који имају IgA дефицијенцију обично имају и поремећаје IgG субкласа, нарочито IgG2. Деца међутим обично имају одложену матурацију синтезе имуноглобулина и стање не прогредира у значајну имунодефицијецију. </w:t>
      </w:r>
    </w:p>
    <w:p w:rsidR="00E46238" w:rsidRPr="00E46238" w:rsidRDefault="00E46238" w:rsidP="00F71057">
      <w:pPr>
        <w:spacing w:after="0"/>
        <w:jc w:val="both"/>
        <w:rPr>
          <w:rFonts w:ascii="Times New Roman" w:hAnsi="Times New Roman" w:cs="Times New Roman"/>
          <w:sz w:val="24"/>
          <w:szCs w:val="24"/>
        </w:rPr>
      </w:pPr>
      <w:r w:rsidRPr="00E46238">
        <w:rPr>
          <w:rFonts w:ascii="Times New Roman" w:hAnsi="Times New Roman" w:cs="Times New Roman"/>
          <w:sz w:val="24"/>
          <w:szCs w:val="24"/>
        </w:rPr>
        <w:t xml:space="preserve">Такође могу да се јаве изоловане дефицјенције IgG. Патофизиологија дефицијенције IgG сублкаса је у већини случајева непозната; показане су код малог броја особа делеције оба алела који кодирају константне регионе тешких ланаца. Дефицијенције појединих класа антитела се карактеришу поремећеном синтезом антитела (нарочито на угљенохидратне антигене) без поремећаја у укупном нивоу имуноглобулина или броју В лимфоцита. </w:t>
      </w:r>
    </w:p>
    <w:p w:rsidR="00E46238" w:rsidRPr="00E46238" w:rsidRDefault="00E46238" w:rsidP="00F71057">
      <w:pPr>
        <w:spacing w:after="0"/>
        <w:jc w:val="both"/>
        <w:rPr>
          <w:rFonts w:ascii="Times New Roman" w:hAnsi="Times New Roman" w:cs="Times New Roman"/>
          <w:sz w:val="24"/>
          <w:szCs w:val="24"/>
        </w:rPr>
      </w:pPr>
      <w:r w:rsidRPr="00E46238">
        <w:rPr>
          <w:rFonts w:ascii="Times New Roman" w:hAnsi="Times New Roman" w:cs="Times New Roman"/>
          <w:sz w:val="24"/>
          <w:szCs w:val="24"/>
        </w:rPr>
        <w:t>Имунодефицијенције са дисрегулацијом имунског система</w:t>
      </w:r>
    </w:p>
    <w:p w:rsidR="00E46238" w:rsidRPr="00E46238" w:rsidRDefault="00E46238" w:rsidP="00F71057">
      <w:pPr>
        <w:spacing w:after="0"/>
        <w:jc w:val="both"/>
        <w:rPr>
          <w:rFonts w:ascii="Times New Roman" w:hAnsi="Times New Roman" w:cs="Times New Roman"/>
          <w:sz w:val="24"/>
          <w:szCs w:val="24"/>
        </w:rPr>
      </w:pPr>
      <w:r w:rsidRPr="00E46238">
        <w:rPr>
          <w:rFonts w:ascii="Times New Roman" w:hAnsi="Times New Roman" w:cs="Times New Roman"/>
          <w:sz w:val="24"/>
          <w:szCs w:val="24"/>
        </w:rPr>
        <w:t xml:space="preserve">Неке имунодефицијенције карактеришу аутоимунске манифестације ипоремећај имунске хомеостазе. Централна имунска толеранција се постиже делецијом аутореактивних клонова Т лимфоцита у тимусу. AIRE протеин (енг. autoimmune regulator protein) је транскрипциони фактор који екпсримирају медуларне епителоидне ћелије тимуса. AIRE омогућава експресију ткивно специфичних антигена на медуларним епителоидним ћелијама тимуса и дендритским ћелијама у току рзвоја Т лимфоцита и тако омогућава </w:t>
      </w:r>
      <w:r w:rsidRPr="00E46238">
        <w:rPr>
          <w:rFonts w:ascii="Times New Roman" w:hAnsi="Times New Roman" w:cs="Times New Roman"/>
          <w:sz w:val="24"/>
          <w:szCs w:val="24"/>
        </w:rPr>
        <w:lastRenderedPageBreak/>
        <w:t>делецију аутореактивних клонова. Мутације AIRE гена узрокују аутоимунску полиендокринопатију са кандидијазом и ектодермалном дистрофијом. Хипопаратироидизам и инсуфицијенције надбубрега су истакнуте аутоимунске манифестације овог аутозомног поремећаја. За настанак регулаторних Т лимфоцита у тимусу кључна је експресија FOXP3 фактора транскрипције. Мутације гена за FOXP3 изазивају имунску дисрегулацију са полиендокринопатијом и ентеропатијом (IPEX синдром), са тешким и аутоимунским ентеропатијама, инсулин зависним дијабетесом и екцемом. Мутације гена за CD25 (α ланац рецептора за IL-2) изазивају синдром сличан IPEX-у. Хомеостаза имунског одговора се такође заснива на апоптози аутореактивних лимфоцита на периферији. Интеракција између Fas лигандa који експримирају активирани лимфоцит и FAS (CD95), активира интрацелуларни сигнални путева који на крају активира каспазе и изазива ћелијску смрт. Мутације Fas гена су доминантан узрок аутоимунског лимфопролиферативног синдрома (ALPS), са лимфаденопатијом, хепатоспленомегалијом, и аутоимуних цитопенија. Ове особе имају већи ризик од појава лимфома, углавном В ћелија.</w:t>
      </w:r>
    </w:p>
    <w:p w:rsidR="00E46238" w:rsidRPr="00E46238" w:rsidRDefault="00E46238" w:rsidP="00F71057">
      <w:pPr>
        <w:spacing w:after="0"/>
        <w:jc w:val="both"/>
        <w:rPr>
          <w:rFonts w:ascii="Times New Roman" w:hAnsi="Times New Roman" w:cs="Times New Roman"/>
          <w:sz w:val="24"/>
          <w:szCs w:val="24"/>
        </w:rPr>
      </w:pPr>
    </w:p>
    <w:p w:rsidR="00E46238" w:rsidRPr="00E46238" w:rsidRDefault="00E46238" w:rsidP="00F71057">
      <w:pPr>
        <w:spacing w:after="0"/>
        <w:jc w:val="both"/>
        <w:rPr>
          <w:rFonts w:ascii="Times New Roman" w:hAnsi="Times New Roman" w:cs="Times New Roman"/>
          <w:b/>
          <w:sz w:val="24"/>
          <w:szCs w:val="24"/>
        </w:rPr>
      </w:pPr>
      <w:r w:rsidRPr="00E46238">
        <w:rPr>
          <w:rFonts w:ascii="Times New Roman" w:hAnsi="Times New Roman" w:cs="Times New Roman"/>
          <w:b/>
          <w:sz w:val="24"/>
          <w:szCs w:val="24"/>
        </w:rPr>
        <w:t>Имунодефицијенције са оштећењем цитотоксичности посредоване ћелијама</w:t>
      </w:r>
    </w:p>
    <w:p w:rsidR="00E46238" w:rsidRPr="00E46238" w:rsidRDefault="00E46238" w:rsidP="00F71057">
      <w:pPr>
        <w:spacing w:after="0"/>
        <w:jc w:val="both"/>
        <w:rPr>
          <w:rFonts w:ascii="Times New Roman" w:hAnsi="Times New Roman" w:cs="Times New Roman"/>
          <w:sz w:val="24"/>
          <w:szCs w:val="24"/>
        </w:rPr>
      </w:pPr>
      <w:r w:rsidRPr="00E46238">
        <w:rPr>
          <w:rFonts w:ascii="Times New Roman" w:hAnsi="Times New Roman" w:cs="Times New Roman"/>
          <w:sz w:val="24"/>
          <w:szCs w:val="24"/>
        </w:rPr>
        <w:t>Цитотоксична активност Т и NK ћелија зависи од активности цитолитичких протеина који се налазе у гранулама и транспортују се преко микротубула до синапсе која је формирана у контакту са циљним ћелијама. Неке имунодефицијенције карактеришу поремећаји механизама транспорта, везивања, или ослобађање литичких гранула. Ови поремећаји су често повезана са поремећајем интрацелуларног транспорта меланина, што изазива поремећаје пигментације. Чедјак Хигаши је аутозомно рецесивно обољење узроковано мутацијама LIST (Lysosomal Trafficking regulator) гена. Поред оштећене цитотоксичности, јављају се џиновски лизозоми у леукоцитима, сиво-сребрна косе, и периферна неуропатија.</w:t>
      </w:r>
    </w:p>
    <w:p w:rsidR="00E46238" w:rsidRPr="00E46238" w:rsidRDefault="00E46238" w:rsidP="00F71057">
      <w:pPr>
        <w:spacing w:after="0"/>
        <w:jc w:val="both"/>
        <w:rPr>
          <w:rFonts w:ascii="Times New Roman" w:hAnsi="Times New Roman" w:cs="Times New Roman"/>
          <w:sz w:val="24"/>
          <w:szCs w:val="24"/>
        </w:rPr>
      </w:pPr>
    </w:p>
    <w:p w:rsidR="00E46238" w:rsidRPr="00E46238" w:rsidRDefault="00E46238" w:rsidP="00F71057">
      <w:pPr>
        <w:spacing w:after="0"/>
        <w:jc w:val="both"/>
        <w:rPr>
          <w:rFonts w:ascii="Times New Roman" w:hAnsi="Times New Roman" w:cs="Times New Roman"/>
          <w:b/>
          <w:sz w:val="24"/>
          <w:szCs w:val="24"/>
        </w:rPr>
      </w:pPr>
      <w:r w:rsidRPr="00E46238">
        <w:rPr>
          <w:rFonts w:ascii="Times New Roman" w:hAnsi="Times New Roman" w:cs="Times New Roman"/>
          <w:b/>
          <w:sz w:val="24"/>
          <w:szCs w:val="24"/>
        </w:rPr>
        <w:t>Дефицијенције неспецифичне имуности: фагоцита, TLR, сигналих путева у леукоцитима и комплемента</w:t>
      </w:r>
    </w:p>
    <w:p w:rsidR="00E46238" w:rsidRPr="00E46238" w:rsidRDefault="00E46238" w:rsidP="00F71057">
      <w:pPr>
        <w:spacing w:after="0"/>
        <w:jc w:val="both"/>
        <w:rPr>
          <w:rFonts w:ascii="Times New Roman" w:hAnsi="Times New Roman" w:cs="Times New Roman"/>
          <w:sz w:val="24"/>
          <w:szCs w:val="24"/>
        </w:rPr>
      </w:pPr>
      <w:r w:rsidRPr="00E46238">
        <w:rPr>
          <w:rFonts w:ascii="Times New Roman" w:hAnsi="Times New Roman" w:cs="Times New Roman"/>
          <w:sz w:val="24"/>
          <w:szCs w:val="24"/>
        </w:rPr>
        <w:t>Поремећаји фагоцита. Фагоцити играју кључну улогу у одбрани од бактерија и гљивица, сходно томе, болесници са поремећајима броја или функције фагоцита периодично имају тешке гљивичне (посебно Candida и Aspergillus врста) и бактеријске инфекције. Инфекције респираторног тракта и коже доминирају, али и апсцеси су такође чести. Понављани стоматитиси су присутни у већини случајева. Тешка конгенитална неутропенија се дефинише када је неутрофила мање од 0.5х10</w:t>
      </w:r>
      <w:r w:rsidRPr="00E46238">
        <w:rPr>
          <w:rFonts w:ascii="Times New Roman" w:hAnsi="Times New Roman" w:cs="Times New Roman"/>
          <w:sz w:val="24"/>
          <w:szCs w:val="24"/>
          <w:vertAlign w:val="superscript"/>
        </w:rPr>
        <w:t xml:space="preserve">9 </w:t>
      </w:r>
      <w:r w:rsidRPr="00E46238">
        <w:rPr>
          <w:rFonts w:ascii="Times New Roman" w:hAnsi="Times New Roman" w:cs="Times New Roman"/>
          <w:sz w:val="24"/>
          <w:szCs w:val="24"/>
        </w:rPr>
        <w:t xml:space="preserve">ћелија/L. Најчешће неутропенију изазива мутације ELA2 гена, који кодира неутрофилне еластазе. Ова болест може да буде спорадична или аутозомно доминантна и повезана је са блоком развоја неутрофила на нивоу промијелоцит-мијелоцит у костној сржи. Неке мутације ELA2 изазивају цикличне неутропеније, са осцилацијама у броју неутрофила, који достиже </w:t>
      </w:r>
      <w:r w:rsidRPr="00E46238">
        <w:rPr>
          <w:rFonts w:ascii="Times New Roman" w:hAnsi="Times New Roman" w:cs="Times New Roman"/>
          <w:sz w:val="24"/>
          <w:szCs w:val="24"/>
        </w:rPr>
        <w:lastRenderedPageBreak/>
        <w:t>максиму отприлике сваког 21. дана, што резултира периодичним од инфекцијама. ELA2 мутације су удружене са повећаним ризиком од мијелодисплазија и мијелоидне леукемије</w:t>
      </w:r>
    </w:p>
    <w:p w:rsidR="00E46238" w:rsidRPr="00E46238" w:rsidRDefault="00E46238" w:rsidP="00F71057">
      <w:pPr>
        <w:spacing w:after="0"/>
        <w:jc w:val="both"/>
        <w:rPr>
          <w:rFonts w:ascii="Times New Roman" w:hAnsi="Times New Roman" w:cs="Times New Roman"/>
          <w:sz w:val="24"/>
          <w:szCs w:val="24"/>
        </w:rPr>
      </w:pPr>
      <w:r w:rsidRPr="00E46238">
        <w:rPr>
          <w:rFonts w:ascii="Times New Roman" w:hAnsi="Times New Roman" w:cs="Times New Roman"/>
          <w:sz w:val="24"/>
          <w:szCs w:val="24"/>
        </w:rPr>
        <w:t xml:space="preserve">што је повезано са соматским мутацијама гена за рецептор фактора стимулације колоније  гранулоцита. Нутропеније могу да изазову и мутације гена за HAX1, глукозо-6-фосфатазу, </w:t>
      </w:r>
    </w:p>
    <w:p w:rsidR="00E46238" w:rsidRPr="00E46238" w:rsidRDefault="00E46238" w:rsidP="00F71057">
      <w:pPr>
        <w:spacing w:after="0"/>
        <w:jc w:val="both"/>
        <w:rPr>
          <w:rFonts w:ascii="Times New Roman" w:hAnsi="Times New Roman" w:cs="Times New Roman"/>
          <w:sz w:val="24"/>
          <w:szCs w:val="24"/>
        </w:rPr>
      </w:pPr>
      <w:r w:rsidRPr="00E46238">
        <w:rPr>
          <w:rFonts w:ascii="Times New Roman" w:hAnsi="Times New Roman" w:cs="Times New Roman"/>
          <w:sz w:val="24"/>
          <w:szCs w:val="24"/>
        </w:rPr>
        <w:t xml:space="preserve">р14 а овај облик је повезан са делимичним окулокутаним албинизмом и ниским растом. </w:t>
      </w:r>
    </w:p>
    <w:p w:rsidR="00E46238" w:rsidRPr="00E46238" w:rsidRDefault="00E46238" w:rsidP="00F71057">
      <w:pPr>
        <w:spacing w:after="0"/>
        <w:jc w:val="both"/>
        <w:rPr>
          <w:rFonts w:ascii="Times New Roman" w:hAnsi="Times New Roman" w:cs="Times New Roman"/>
          <w:sz w:val="24"/>
          <w:szCs w:val="24"/>
        </w:rPr>
      </w:pPr>
      <w:r w:rsidRPr="00E46238">
        <w:rPr>
          <w:rFonts w:ascii="Times New Roman" w:hAnsi="Times New Roman" w:cs="Times New Roman"/>
          <w:b/>
          <w:sz w:val="24"/>
          <w:szCs w:val="24"/>
        </w:rPr>
        <w:t>Хронична грамулатозна болест је</w:t>
      </w:r>
      <w:r w:rsidRPr="00E46238">
        <w:rPr>
          <w:rFonts w:ascii="Times New Roman" w:hAnsi="Times New Roman" w:cs="Times New Roman"/>
          <w:sz w:val="24"/>
          <w:szCs w:val="24"/>
        </w:rPr>
        <w:t xml:space="preserve"> прототип дефицијентне функције фагоцита и узрокована је поремећајима NADPH ензимског комплекса. У 75% случајева дефицијенција се наслеђује везано за Х хромозом, мутација CYBB гена који кодира gp91phox компоненту NADPH oксидазе. Аутозомно рецесивне форме су узроковане  мутација p22phox, p47phox и p67phox који се налазе у мембрани фагозома.  По фагоцитози активација NADPH оксидазе резултира продукцијом микробицидних компоненти (супероксидних радикала и хидроген пероксида) и активацијом литичких ензима (катепсин G, eластаза и мијелопреоксидаза), који учествују у елиминацији интрацелуларних бактерија и гљивица. Особе са хроничном грануломатозном болешћу су склоне рекурентним инфекцијама коже, јетре, плућа (Staphylococcus aureus, Candida, а врло често и инфекције микобактеријама). Продужен инфламаторни одговор узрокује грануломатозне манифестације чак и у одсуству инфекције. </w:t>
      </w:r>
    </w:p>
    <w:p w:rsidR="00E46238" w:rsidRPr="00E46238" w:rsidRDefault="00E46238" w:rsidP="00F71057">
      <w:pPr>
        <w:spacing w:after="0"/>
        <w:jc w:val="both"/>
        <w:rPr>
          <w:rFonts w:ascii="Times New Roman" w:hAnsi="Times New Roman" w:cs="Times New Roman"/>
          <w:sz w:val="24"/>
          <w:szCs w:val="24"/>
        </w:rPr>
      </w:pPr>
      <w:r w:rsidRPr="00E46238">
        <w:rPr>
          <w:rFonts w:ascii="Times New Roman" w:hAnsi="Times New Roman" w:cs="Times New Roman"/>
          <w:sz w:val="24"/>
          <w:szCs w:val="24"/>
        </w:rPr>
        <w:t xml:space="preserve">Дефијенције адхезије леукоцита LAD (Leukocyte adhesion deficiency) је група синдрома коју карактеррише поремећено кретање леукоцита. LAD1 настаје услед мутације гена који кодира  CD18, β интегрин  који учествује у адхезији леукоцита за ендотелне ћелије и трансендотелном пролазу леукоцита који тако одлазе на место инфалмације. LAD2 настаје због мутација гена за GDP-фукоза транспортер, нема адекватне фукозилације протеина и нема експресије Sialyl-Lewis-X, који је лиганд за E-селектин. Поремећено је котрљање леукоцита по ендотелу. Наслеђују се аутозомно рецесивно јављају се врло брзо по рођењу  у виду тешких инфекција без формирања гноја. Одложено зарастање рана и тешки периодонтитиси се типично јављају. Дефицијенцију LAD2 често прате фацијални дисморфизми ментална ретардација. </w:t>
      </w:r>
    </w:p>
    <w:p w:rsidR="00A063D1" w:rsidRDefault="00A063D1" w:rsidP="00F71057">
      <w:pPr>
        <w:spacing w:after="0"/>
        <w:jc w:val="both"/>
        <w:rPr>
          <w:rFonts w:ascii="Times New Roman" w:hAnsi="Times New Roman" w:cs="Times New Roman"/>
          <w:sz w:val="24"/>
          <w:szCs w:val="24"/>
        </w:rPr>
      </w:pPr>
    </w:p>
    <w:p w:rsidR="00E46238" w:rsidRPr="00E46238" w:rsidRDefault="00A063D1" w:rsidP="00F71057">
      <w:pPr>
        <w:spacing w:after="0"/>
        <w:jc w:val="both"/>
        <w:rPr>
          <w:rFonts w:ascii="Times New Roman" w:hAnsi="Times New Roman" w:cs="Times New Roman"/>
          <w:sz w:val="24"/>
          <w:szCs w:val="24"/>
        </w:rPr>
      </w:pPr>
      <w:r w:rsidRPr="00A063D1">
        <w:rPr>
          <w:rFonts w:ascii="Times New Roman" w:hAnsi="Times New Roman" w:cs="Times New Roman"/>
          <w:b/>
          <w:sz w:val="24"/>
          <w:szCs w:val="24"/>
        </w:rPr>
        <w:t>Поремећај</w:t>
      </w:r>
      <w:r w:rsidR="00E46238" w:rsidRPr="00A063D1">
        <w:rPr>
          <w:rFonts w:ascii="Times New Roman" w:hAnsi="Times New Roman" w:cs="Times New Roman"/>
          <w:b/>
          <w:sz w:val="24"/>
          <w:szCs w:val="24"/>
        </w:rPr>
        <w:t>и TLR.</w:t>
      </w:r>
      <w:r w:rsidR="00E46238" w:rsidRPr="00E46238">
        <w:rPr>
          <w:rFonts w:ascii="Times New Roman" w:hAnsi="Times New Roman" w:cs="Times New Roman"/>
          <w:sz w:val="24"/>
          <w:szCs w:val="24"/>
        </w:rPr>
        <w:t xml:space="preserve"> TLR су молекули  експримирани на ћелијској и ендозомалној мембрани где имају улогу рецептора који препознају молекулске обрасце LPS, гликолипиде, једноланчану RNA. Активација TLR укључује адапторске молекуле MyD88 и IRAK-4  IRAK-1 и резултује продукцијом инфламаторних цитокина IL-1, IL-6, TNF-a и IL-12. Мутације гена који кодирају молекуле укључене у преношење сигнала са TLR резултују селективном осетљивошћу на патогене.  Мутације гена за IRAK4 и MYD88 имају сличан фенотип и манифестују се тешким инвазивним пиогеним инфекцијама које се јављају рано у току живота. Инфекције у току живота постају ређе. Мутације гена за TLR3 је детектована код особа које су посебно осетљиве на развој </w:t>
      </w:r>
      <w:r w:rsidR="00E46238" w:rsidRPr="00E46238">
        <w:rPr>
          <w:rFonts w:ascii="Times New Roman" w:hAnsi="Times New Roman" w:cs="Times New Roman"/>
          <w:i/>
          <w:sz w:val="24"/>
          <w:szCs w:val="24"/>
        </w:rPr>
        <w:t>herpes simplex</w:t>
      </w:r>
      <w:r w:rsidR="00E46238" w:rsidRPr="00E46238">
        <w:rPr>
          <w:rFonts w:ascii="Times New Roman" w:hAnsi="Times New Roman" w:cs="Times New Roman"/>
          <w:sz w:val="24"/>
          <w:szCs w:val="24"/>
        </w:rPr>
        <w:t xml:space="preserve"> енцефалитиса.</w:t>
      </w:r>
    </w:p>
    <w:p w:rsidR="00A063D1" w:rsidRDefault="00A063D1" w:rsidP="00F71057">
      <w:pPr>
        <w:spacing w:after="0"/>
        <w:jc w:val="both"/>
        <w:rPr>
          <w:rFonts w:ascii="Times New Roman" w:hAnsi="Times New Roman" w:cs="Times New Roman"/>
          <w:sz w:val="24"/>
          <w:szCs w:val="24"/>
        </w:rPr>
      </w:pPr>
    </w:p>
    <w:p w:rsidR="00E46238" w:rsidRPr="00E46238" w:rsidRDefault="00E46238" w:rsidP="00F71057">
      <w:pPr>
        <w:spacing w:after="0"/>
        <w:jc w:val="both"/>
        <w:rPr>
          <w:rFonts w:ascii="Times New Roman" w:hAnsi="Times New Roman" w:cs="Times New Roman"/>
          <w:sz w:val="24"/>
          <w:szCs w:val="24"/>
        </w:rPr>
      </w:pPr>
      <w:r w:rsidRPr="00A063D1">
        <w:rPr>
          <w:rFonts w:ascii="Times New Roman" w:hAnsi="Times New Roman" w:cs="Times New Roman"/>
          <w:b/>
          <w:sz w:val="24"/>
          <w:szCs w:val="24"/>
        </w:rPr>
        <w:t>Дефицијенције комплемента.</w:t>
      </w:r>
      <w:r w:rsidRPr="00E46238">
        <w:rPr>
          <w:rFonts w:ascii="Times New Roman" w:hAnsi="Times New Roman" w:cs="Times New Roman"/>
          <w:sz w:val="24"/>
          <w:szCs w:val="24"/>
        </w:rPr>
        <w:t xml:space="preserve">  Дефицијенције компоненти комплемента које учествују у раној фази класичен активације (C1q, C1r, C1s, C4, C2, and C3) узрокују аутоимунске </w:t>
      </w:r>
      <w:r w:rsidRPr="00E46238">
        <w:rPr>
          <w:rFonts w:ascii="Times New Roman" w:hAnsi="Times New Roman" w:cs="Times New Roman"/>
          <w:sz w:val="24"/>
          <w:szCs w:val="24"/>
        </w:rPr>
        <w:lastRenderedPageBreak/>
        <w:t xml:space="preserve">манифестације које личе на системски лупус. Дефицијенције C2 и C3 повећавају ризик од од инфекција инкапсулисаним бактеријама. Дефицијенције C5-C9 су удружене са рекурентним и инвазивним инфекцијама најсеријама. Дефицијенције регулаторних компоненти комплемента. Фактор H и фактор I узрокују мембранопролиферативни гломерулонефритис. Дефицјенција MBL је удружена са ризиком од рекурентних бактеријских инфекција. Дефицијценција С1 инхибитора изазива хередитарни ангиоедем који се јавља због неконтролисаног ослобађања брадикинина јер С1 инхибира каликреин-кинин систем. </w:t>
      </w:r>
    </w:p>
    <w:p w:rsidR="00E46238" w:rsidRPr="00E46238" w:rsidRDefault="00E46238" w:rsidP="00F71057">
      <w:pPr>
        <w:spacing w:after="0"/>
        <w:jc w:val="both"/>
        <w:rPr>
          <w:rFonts w:ascii="Times New Roman" w:hAnsi="Times New Roman" w:cs="Times New Roman"/>
          <w:sz w:val="24"/>
          <w:szCs w:val="24"/>
        </w:rPr>
      </w:pPr>
    </w:p>
    <w:p w:rsidR="00E46238" w:rsidRPr="00E46238" w:rsidRDefault="00E46238" w:rsidP="00F71057">
      <w:pPr>
        <w:spacing w:after="0"/>
        <w:jc w:val="both"/>
        <w:rPr>
          <w:rFonts w:ascii="Times New Roman" w:hAnsi="Times New Roman" w:cs="Times New Roman"/>
          <w:b/>
          <w:sz w:val="24"/>
          <w:szCs w:val="24"/>
        </w:rPr>
      </w:pPr>
      <w:r w:rsidRPr="00E46238">
        <w:rPr>
          <w:rFonts w:ascii="Times New Roman" w:hAnsi="Times New Roman" w:cs="Times New Roman"/>
          <w:b/>
          <w:sz w:val="24"/>
          <w:szCs w:val="24"/>
        </w:rPr>
        <w:t>Дијагностиковање и лечење примарних имунодефицијенција</w:t>
      </w:r>
    </w:p>
    <w:p w:rsidR="00E46238" w:rsidRPr="00E46238" w:rsidRDefault="00E46238" w:rsidP="00F71057">
      <w:pPr>
        <w:spacing w:after="0"/>
        <w:jc w:val="both"/>
        <w:rPr>
          <w:rFonts w:ascii="Times New Roman" w:hAnsi="Times New Roman" w:cs="Times New Roman"/>
          <w:sz w:val="24"/>
          <w:szCs w:val="24"/>
        </w:rPr>
      </w:pPr>
      <w:r w:rsidRPr="00E46238">
        <w:rPr>
          <w:rFonts w:ascii="Times New Roman" w:hAnsi="Times New Roman" w:cs="Times New Roman"/>
          <w:sz w:val="24"/>
          <w:szCs w:val="24"/>
        </w:rPr>
        <w:t xml:space="preserve">Пацијенти са агамаглобулинемијама немају крајнике и друга лимфна ткива. </w:t>
      </w:r>
    </w:p>
    <w:p w:rsidR="00E46238" w:rsidRPr="00E46238" w:rsidRDefault="00E46238" w:rsidP="00F71057">
      <w:pPr>
        <w:spacing w:after="0"/>
        <w:jc w:val="both"/>
        <w:rPr>
          <w:rFonts w:ascii="Times New Roman" w:hAnsi="Times New Roman" w:cs="Times New Roman"/>
          <w:sz w:val="24"/>
          <w:szCs w:val="24"/>
          <w:lang w:val="sr-Cyrl-CS"/>
        </w:rPr>
      </w:pPr>
      <w:r w:rsidRPr="00E46238">
        <w:rPr>
          <w:rFonts w:ascii="Times New Roman" w:hAnsi="Times New Roman" w:cs="Times New Roman"/>
          <w:sz w:val="24"/>
          <w:szCs w:val="24"/>
        </w:rPr>
        <w:t xml:space="preserve">Клинички лабораторијски тестови: лимфопенија и значајно смањење броја Т лимфоцита указује на SCID, али увек мора да се искључи инфекција HIV-ом. ПОред лимфопеније in vitro одговор на митогене је одсутан код особа са SCID. Испитивање код сумње на дефицјенцију антитела укључује одређивање броја В лимфоцита, укупне количин имуноглобулина и специфичних антитела за протине и полисхарадие. B лимфоцити су одсутни код конгениталнее имуноглобулинемије, диференцијална дијагноза укључује неке облике SCID и мијелодисплазије. Увек је важно упоређивање броја ћлија и количине антитела са вредностима здравих контрола истог узраста. Налаз мале количине IgG и IgA, са нормалном или повишеном количином IgM у серуму указује на поремећену интеракцију Т и В лимфоцита CD40L или CD40 дефицијенције. Важно је одерђивање и нивоа IgG субкласа и одговора В лимфоцита на различите антигене полисахардне, протеинске. Важно је одређивање титра изохемаглутинина (анти-А и анти-В антитела) али тек после друге године живота. Проточном цитометријом се одређују нивои </w:t>
      </w:r>
      <w:r w:rsidRPr="00E46238">
        <w:rPr>
          <w:rFonts w:ascii="Times New Roman" w:hAnsi="Times New Roman" w:cs="Times New Roman"/>
          <w:sz w:val="24"/>
          <w:szCs w:val="24"/>
          <w:lang w:val="sr-Cyrl-CS"/>
        </w:rPr>
        <w:t>Т лимфоцита (CD4+ и CD8+), B лимфоцита и NK ћелија. Други тестови укључују: тестове пролиферације лимфоцита стимулисаних митогенима или специфичним стимулаторима ТCR-а; одређивање миграције, хемотаксе, адхеренције, и интрацелуларног убијања микроорганизама фагоцитозом; продукција супероксида (нитроблутетразолијум тестом, хемилуминисценцијом).</w:t>
      </w:r>
    </w:p>
    <w:p w:rsidR="00E46238" w:rsidRPr="00E46238" w:rsidRDefault="00E46238" w:rsidP="00F71057">
      <w:pPr>
        <w:spacing w:after="0"/>
        <w:jc w:val="both"/>
        <w:rPr>
          <w:rFonts w:ascii="Times New Roman" w:hAnsi="Times New Roman" w:cs="Times New Roman"/>
          <w:sz w:val="24"/>
          <w:szCs w:val="24"/>
        </w:rPr>
      </w:pPr>
      <w:r w:rsidRPr="00E46238">
        <w:rPr>
          <w:rFonts w:ascii="Times New Roman" w:hAnsi="Times New Roman" w:cs="Times New Roman"/>
          <w:sz w:val="24"/>
          <w:szCs w:val="24"/>
          <w:lang w:val="sr-Cyrl-CS"/>
        </w:rPr>
        <w:t>Главни циљ терапијске интервенције у имунодефицијенцијама је усмерен или на одбрану домаћина или на уништавање патогена. Примењују се антибиотици профилактички, надокнада имуноглобулина за лечење агамаглобулинемија и трансплантација матичне ћелије хематопоезе</w:t>
      </w:r>
      <w:r w:rsidRPr="00E46238">
        <w:rPr>
          <w:rFonts w:ascii="Times New Roman" w:hAnsi="Times New Roman" w:cs="Times New Roman"/>
          <w:sz w:val="24"/>
          <w:szCs w:val="24"/>
          <w:lang w:val="sr-Latn-CS"/>
        </w:rPr>
        <w:t xml:space="preserve"> (</w:t>
      </w:r>
      <w:r w:rsidRPr="00E46238">
        <w:rPr>
          <w:rFonts w:ascii="Times New Roman" w:hAnsi="Times New Roman" w:cs="Times New Roman"/>
          <w:sz w:val="24"/>
          <w:szCs w:val="24"/>
          <w:lang w:val="sr-Cyrl-CS"/>
        </w:rPr>
        <w:t xml:space="preserve">једина права терапија за </w:t>
      </w:r>
      <w:r w:rsidRPr="00E46238">
        <w:rPr>
          <w:rFonts w:ascii="Times New Roman" w:hAnsi="Times New Roman" w:cs="Times New Roman"/>
          <w:sz w:val="24"/>
          <w:szCs w:val="24"/>
          <w:lang w:val="sr-Latn-CS"/>
        </w:rPr>
        <w:t>SCID)</w:t>
      </w:r>
      <w:r w:rsidRPr="00E46238">
        <w:rPr>
          <w:rFonts w:ascii="Times New Roman" w:hAnsi="Times New Roman" w:cs="Times New Roman"/>
          <w:sz w:val="24"/>
          <w:szCs w:val="24"/>
        </w:rPr>
        <w:t>.</w:t>
      </w:r>
      <w:r w:rsidRPr="00E46238">
        <w:rPr>
          <w:rFonts w:ascii="Times New Roman" w:hAnsi="Times New Roman" w:cs="Times New Roman"/>
          <w:sz w:val="24"/>
          <w:szCs w:val="24"/>
          <w:lang w:val="sr-Cyrl-CS"/>
        </w:rPr>
        <w:t xml:space="preserve">  </w:t>
      </w:r>
    </w:p>
    <w:p w:rsidR="00E46238" w:rsidRPr="00E46238" w:rsidRDefault="00E46238" w:rsidP="00F71057">
      <w:pPr>
        <w:spacing w:after="0"/>
        <w:jc w:val="both"/>
        <w:rPr>
          <w:rFonts w:ascii="Times New Roman" w:hAnsi="Times New Roman" w:cs="Times New Roman"/>
          <w:sz w:val="24"/>
          <w:szCs w:val="24"/>
        </w:rPr>
      </w:pPr>
    </w:p>
    <w:p w:rsidR="00E46238" w:rsidRPr="00E46238" w:rsidRDefault="00E46238" w:rsidP="00F71057">
      <w:pPr>
        <w:spacing w:after="0"/>
        <w:jc w:val="both"/>
        <w:rPr>
          <w:rFonts w:ascii="Times New Roman" w:hAnsi="Times New Roman" w:cs="Times New Roman"/>
          <w:sz w:val="24"/>
          <w:szCs w:val="24"/>
        </w:rPr>
      </w:pPr>
    </w:p>
    <w:sectPr w:rsidR="00E46238" w:rsidRPr="00E46238" w:rsidSect="00D1614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4F88" w:rsidRDefault="00BC4F88" w:rsidP="007D1A59">
      <w:pPr>
        <w:spacing w:after="0" w:line="240" w:lineRule="auto"/>
      </w:pPr>
      <w:r>
        <w:separator/>
      </w:r>
    </w:p>
  </w:endnote>
  <w:endnote w:type="continuationSeparator" w:id="1">
    <w:p w:rsidR="00BC4F88" w:rsidRDefault="00BC4F88" w:rsidP="007D1A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4F88" w:rsidRDefault="00BC4F88" w:rsidP="007D1A59">
      <w:pPr>
        <w:spacing w:after="0" w:line="240" w:lineRule="auto"/>
      </w:pPr>
      <w:r>
        <w:separator/>
      </w:r>
    </w:p>
  </w:footnote>
  <w:footnote w:type="continuationSeparator" w:id="1">
    <w:p w:rsidR="00BC4F88" w:rsidRDefault="00BC4F88" w:rsidP="007D1A5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E84C77"/>
    <w:multiLevelType w:val="hybridMultilevel"/>
    <w:tmpl w:val="71C2A792"/>
    <w:lvl w:ilvl="0" w:tplc="1E9220A4">
      <w:start w:val="1"/>
      <w:numFmt w:val="decimal"/>
      <w:lvlText w:val="%1."/>
      <w:lvlJc w:val="left"/>
      <w:pPr>
        <w:tabs>
          <w:tab w:val="num" w:pos="720"/>
        </w:tabs>
        <w:ind w:left="720" w:hanging="360"/>
      </w:pPr>
    </w:lvl>
    <w:lvl w:ilvl="1" w:tplc="8B549334">
      <w:start w:val="1"/>
      <w:numFmt w:val="decimal"/>
      <w:lvlText w:val="%2."/>
      <w:lvlJc w:val="left"/>
      <w:pPr>
        <w:tabs>
          <w:tab w:val="num" w:pos="1440"/>
        </w:tabs>
        <w:ind w:left="1440" w:hanging="360"/>
      </w:pPr>
    </w:lvl>
    <w:lvl w:ilvl="2" w:tplc="A2BA28F0" w:tentative="1">
      <w:start w:val="1"/>
      <w:numFmt w:val="decimal"/>
      <w:lvlText w:val="%3."/>
      <w:lvlJc w:val="left"/>
      <w:pPr>
        <w:tabs>
          <w:tab w:val="num" w:pos="2160"/>
        </w:tabs>
        <w:ind w:left="2160" w:hanging="360"/>
      </w:pPr>
    </w:lvl>
    <w:lvl w:ilvl="3" w:tplc="E870B374" w:tentative="1">
      <w:start w:val="1"/>
      <w:numFmt w:val="decimal"/>
      <w:lvlText w:val="%4."/>
      <w:lvlJc w:val="left"/>
      <w:pPr>
        <w:tabs>
          <w:tab w:val="num" w:pos="2880"/>
        </w:tabs>
        <w:ind w:left="2880" w:hanging="360"/>
      </w:pPr>
    </w:lvl>
    <w:lvl w:ilvl="4" w:tplc="FB720DD0" w:tentative="1">
      <w:start w:val="1"/>
      <w:numFmt w:val="decimal"/>
      <w:lvlText w:val="%5."/>
      <w:lvlJc w:val="left"/>
      <w:pPr>
        <w:tabs>
          <w:tab w:val="num" w:pos="3600"/>
        </w:tabs>
        <w:ind w:left="3600" w:hanging="360"/>
      </w:pPr>
    </w:lvl>
    <w:lvl w:ilvl="5" w:tplc="5C1282BA" w:tentative="1">
      <w:start w:val="1"/>
      <w:numFmt w:val="decimal"/>
      <w:lvlText w:val="%6."/>
      <w:lvlJc w:val="left"/>
      <w:pPr>
        <w:tabs>
          <w:tab w:val="num" w:pos="4320"/>
        </w:tabs>
        <w:ind w:left="4320" w:hanging="360"/>
      </w:pPr>
    </w:lvl>
    <w:lvl w:ilvl="6" w:tplc="9FB4558A" w:tentative="1">
      <w:start w:val="1"/>
      <w:numFmt w:val="decimal"/>
      <w:lvlText w:val="%7."/>
      <w:lvlJc w:val="left"/>
      <w:pPr>
        <w:tabs>
          <w:tab w:val="num" w:pos="5040"/>
        </w:tabs>
        <w:ind w:left="5040" w:hanging="360"/>
      </w:pPr>
    </w:lvl>
    <w:lvl w:ilvl="7" w:tplc="EE8E5E4C" w:tentative="1">
      <w:start w:val="1"/>
      <w:numFmt w:val="decimal"/>
      <w:lvlText w:val="%8."/>
      <w:lvlJc w:val="left"/>
      <w:pPr>
        <w:tabs>
          <w:tab w:val="num" w:pos="5760"/>
        </w:tabs>
        <w:ind w:left="5760" w:hanging="360"/>
      </w:pPr>
    </w:lvl>
    <w:lvl w:ilvl="8" w:tplc="E056F1F6"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hideSpellingErrors/>
  <w:defaultTabStop w:val="720"/>
  <w:characterSpacingControl w:val="doNotCompress"/>
  <w:footnotePr>
    <w:footnote w:id="0"/>
    <w:footnote w:id="1"/>
  </w:footnotePr>
  <w:endnotePr>
    <w:endnote w:id="0"/>
    <w:endnote w:id="1"/>
  </w:endnotePr>
  <w:compat/>
  <w:rsids>
    <w:rsidRoot w:val="005032EB"/>
    <w:rsid w:val="000058E8"/>
    <w:rsid w:val="00020E04"/>
    <w:rsid w:val="00032C64"/>
    <w:rsid w:val="000E78E2"/>
    <w:rsid w:val="0013515B"/>
    <w:rsid w:val="001B52D8"/>
    <w:rsid w:val="001D24C8"/>
    <w:rsid w:val="00274C20"/>
    <w:rsid w:val="002D450D"/>
    <w:rsid w:val="00341018"/>
    <w:rsid w:val="003D7061"/>
    <w:rsid w:val="004209A4"/>
    <w:rsid w:val="00437F75"/>
    <w:rsid w:val="00470C84"/>
    <w:rsid w:val="004B62E0"/>
    <w:rsid w:val="005032EB"/>
    <w:rsid w:val="005057DF"/>
    <w:rsid w:val="00520ED2"/>
    <w:rsid w:val="005442A7"/>
    <w:rsid w:val="00595A5E"/>
    <w:rsid w:val="005C656C"/>
    <w:rsid w:val="00602961"/>
    <w:rsid w:val="006F7223"/>
    <w:rsid w:val="00706BE1"/>
    <w:rsid w:val="00765C0C"/>
    <w:rsid w:val="00771281"/>
    <w:rsid w:val="007D1A59"/>
    <w:rsid w:val="00870660"/>
    <w:rsid w:val="008A03A7"/>
    <w:rsid w:val="008A4454"/>
    <w:rsid w:val="008D4014"/>
    <w:rsid w:val="00931F94"/>
    <w:rsid w:val="00967FC6"/>
    <w:rsid w:val="00976BCF"/>
    <w:rsid w:val="00990607"/>
    <w:rsid w:val="00A063D1"/>
    <w:rsid w:val="00A076AE"/>
    <w:rsid w:val="00AB3A09"/>
    <w:rsid w:val="00B37456"/>
    <w:rsid w:val="00B505B1"/>
    <w:rsid w:val="00B601C9"/>
    <w:rsid w:val="00B639AB"/>
    <w:rsid w:val="00BC4F88"/>
    <w:rsid w:val="00BD1A98"/>
    <w:rsid w:val="00BF32AF"/>
    <w:rsid w:val="00C24E12"/>
    <w:rsid w:val="00CC2F56"/>
    <w:rsid w:val="00D05D8C"/>
    <w:rsid w:val="00D15870"/>
    <w:rsid w:val="00D16147"/>
    <w:rsid w:val="00D24432"/>
    <w:rsid w:val="00DB5421"/>
    <w:rsid w:val="00DB75A5"/>
    <w:rsid w:val="00E46238"/>
    <w:rsid w:val="00E97BC4"/>
    <w:rsid w:val="00ED0BA0"/>
    <w:rsid w:val="00EF490D"/>
    <w:rsid w:val="00F11C78"/>
    <w:rsid w:val="00F24C7C"/>
    <w:rsid w:val="00F37E27"/>
    <w:rsid w:val="00F550B7"/>
    <w:rsid w:val="00F71057"/>
    <w:rsid w:val="00F83BBA"/>
    <w:rsid w:val="00F92E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1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D1A5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D1A59"/>
  </w:style>
  <w:style w:type="paragraph" w:styleId="Footer">
    <w:name w:val="footer"/>
    <w:basedOn w:val="Normal"/>
    <w:link w:val="FooterChar"/>
    <w:uiPriority w:val="99"/>
    <w:semiHidden/>
    <w:unhideWhenUsed/>
    <w:rsid w:val="007D1A5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D1A5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0368DC-11A5-4E9B-99ED-433C185A2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6738</Words>
  <Characters>38413</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PORTABLE-PC</Company>
  <LinksUpToDate>false</LinksUpToDate>
  <CharactersWithSpaces>45061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Milovanovic</dc:creator>
  <cp:lastModifiedBy>AB</cp:lastModifiedBy>
  <cp:revision>3</cp:revision>
  <dcterms:created xsi:type="dcterms:W3CDTF">2024-01-22T18:45:00Z</dcterms:created>
  <dcterms:modified xsi:type="dcterms:W3CDTF">2024-02-02T10:05:00Z</dcterms:modified>
</cp:coreProperties>
</file>